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D23920" w14:textId="77777777" w:rsidR="006F378D" w:rsidRPr="000710B3" w:rsidRDefault="006F378D" w:rsidP="00C56338">
      <w:pPr>
        <w:outlineLvl w:val="0"/>
        <w:rPr>
          <w:b/>
          <w:sz w:val="28"/>
          <w:szCs w:val="28"/>
          <w:lang w:val="en-US"/>
        </w:rPr>
      </w:pPr>
    </w:p>
    <w:p w14:paraId="2ECA54D2" w14:textId="2324BE87" w:rsidR="00A14B31" w:rsidRPr="00A14B31" w:rsidRDefault="00A14B31" w:rsidP="00C56338">
      <w:pPr>
        <w:jc w:val="right"/>
        <w:rPr>
          <w:i/>
          <w:sz w:val="28"/>
          <w:szCs w:val="28"/>
        </w:rPr>
      </w:pPr>
      <w:r w:rsidRPr="00A14B31">
        <w:rPr>
          <w:i/>
          <w:sz w:val="28"/>
          <w:szCs w:val="28"/>
        </w:rPr>
        <w:t>Проект</w:t>
      </w:r>
    </w:p>
    <w:p w14:paraId="095CB4DC" w14:textId="77777777" w:rsidR="000710B3" w:rsidRPr="00F6722F" w:rsidRDefault="000710B3" w:rsidP="00C56338">
      <w:pPr>
        <w:jc w:val="right"/>
        <w:rPr>
          <w:sz w:val="28"/>
          <w:szCs w:val="28"/>
        </w:rPr>
      </w:pPr>
      <w:r w:rsidRPr="00F6722F">
        <w:rPr>
          <w:sz w:val="28"/>
          <w:szCs w:val="28"/>
        </w:rPr>
        <w:t xml:space="preserve">Рекомендовано </w:t>
      </w:r>
    </w:p>
    <w:p w14:paraId="449317A4" w14:textId="77777777" w:rsidR="000710B3" w:rsidRPr="00F6722F" w:rsidRDefault="000710B3" w:rsidP="00C56338">
      <w:pPr>
        <w:jc w:val="right"/>
        <w:rPr>
          <w:sz w:val="28"/>
          <w:szCs w:val="28"/>
        </w:rPr>
      </w:pPr>
      <w:r w:rsidRPr="00F6722F">
        <w:rPr>
          <w:sz w:val="28"/>
          <w:szCs w:val="28"/>
        </w:rPr>
        <w:t xml:space="preserve">Экспертным советом </w:t>
      </w:r>
    </w:p>
    <w:p w14:paraId="59FEBF80" w14:textId="77777777" w:rsidR="000710B3" w:rsidRPr="00F6722F" w:rsidRDefault="000710B3" w:rsidP="00C56338">
      <w:pPr>
        <w:jc w:val="right"/>
        <w:rPr>
          <w:sz w:val="28"/>
          <w:szCs w:val="28"/>
        </w:rPr>
      </w:pPr>
      <w:r w:rsidRPr="00F6722F">
        <w:rPr>
          <w:sz w:val="28"/>
          <w:szCs w:val="28"/>
        </w:rPr>
        <w:t xml:space="preserve">РГП на ПХВ «Республиканский центр </w:t>
      </w:r>
    </w:p>
    <w:p w14:paraId="1D0571EF" w14:textId="77777777" w:rsidR="000710B3" w:rsidRPr="00F6722F" w:rsidRDefault="000710B3" w:rsidP="00C56338">
      <w:pPr>
        <w:jc w:val="right"/>
        <w:rPr>
          <w:sz w:val="28"/>
          <w:szCs w:val="28"/>
        </w:rPr>
      </w:pPr>
      <w:r w:rsidRPr="00F6722F">
        <w:rPr>
          <w:sz w:val="28"/>
          <w:szCs w:val="28"/>
        </w:rPr>
        <w:t xml:space="preserve">развития здравоохранения» </w:t>
      </w:r>
    </w:p>
    <w:p w14:paraId="74F0AEE5" w14:textId="77777777" w:rsidR="000710B3" w:rsidRPr="00F6722F" w:rsidRDefault="000710B3" w:rsidP="00C56338">
      <w:pPr>
        <w:jc w:val="right"/>
        <w:rPr>
          <w:sz w:val="28"/>
          <w:szCs w:val="28"/>
        </w:rPr>
      </w:pPr>
      <w:r w:rsidRPr="00F6722F">
        <w:rPr>
          <w:sz w:val="28"/>
          <w:szCs w:val="28"/>
        </w:rPr>
        <w:t xml:space="preserve">Министерства здравоохранения и </w:t>
      </w:r>
    </w:p>
    <w:p w14:paraId="5072758F" w14:textId="77777777" w:rsidR="000710B3" w:rsidRPr="00F6722F" w:rsidRDefault="000710B3" w:rsidP="00C56338">
      <w:pPr>
        <w:jc w:val="right"/>
        <w:rPr>
          <w:sz w:val="28"/>
          <w:szCs w:val="28"/>
        </w:rPr>
      </w:pPr>
      <w:r w:rsidRPr="00F6722F">
        <w:rPr>
          <w:sz w:val="28"/>
          <w:szCs w:val="28"/>
        </w:rPr>
        <w:t xml:space="preserve">социального развития </w:t>
      </w:r>
    </w:p>
    <w:p w14:paraId="5214DE38" w14:textId="77777777" w:rsidR="000710B3" w:rsidRPr="00F6722F" w:rsidRDefault="000710B3" w:rsidP="00C56338">
      <w:pPr>
        <w:jc w:val="right"/>
        <w:rPr>
          <w:sz w:val="28"/>
          <w:szCs w:val="28"/>
        </w:rPr>
      </w:pPr>
      <w:r w:rsidRPr="00F6722F">
        <w:rPr>
          <w:sz w:val="28"/>
          <w:szCs w:val="28"/>
        </w:rPr>
        <w:t xml:space="preserve">Республики Казахстан </w:t>
      </w:r>
    </w:p>
    <w:p w14:paraId="059DDA12" w14:textId="77777777" w:rsidR="000710B3" w:rsidRPr="00F6722F" w:rsidRDefault="000710B3" w:rsidP="00C56338">
      <w:pPr>
        <w:jc w:val="right"/>
        <w:rPr>
          <w:sz w:val="28"/>
          <w:szCs w:val="28"/>
        </w:rPr>
      </w:pPr>
      <w:r>
        <w:rPr>
          <w:sz w:val="28"/>
          <w:szCs w:val="28"/>
        </w:rPr>
        <w:t>от «___» ____________201</w:t>
      </w:r>
      <w:r w:rsidRPr="00FA4CF8">
        <w:rPr>
          <w:sz w:val="28"/>
          <w:szCs w:val="28"/>
        </w:rPr>
        <w:t>6</w:t>
      </w:r>
      <w:r w:rsidRPr="00F6722F">
        <w:rPr>
          <w:sz w:val="28"/>
          <w:szCs w:val="28"/>
        </w:rPr>
        <w:t xml:space="preserve"> года </w:t>
      </w:r>
    </w:p>
    <w:p w14:paraId="13C3A235" w14:textId="77777777" w:rsidR="000710B3" w:rsidRDefault="000710B3" w:rsidP="00C56338">
      <w:pPr>
        <w:jc w:val="right"/>
        <w:rPr>
          <w:sz w:val="28"/>
          <w:szCs w:val="28"/>
        </w:rPr>
      </w:pPr>
      <w:r w:rsidRPr="00F6722F">
        <w:rPr>
          <w:sz w:val="28"/>
          <w:szCs w:val="28"/>
        </w:rPr>
        <w:t>Протокол № ___</w:t>
      </w:r>
    </w:p>
    <w:p w14:paraId="00EAF9EF" w14:textId="77777777" w:rsidR="00576BA6" w:rsidRPr="00113F2C" w:rsidRDefault="00576BA6" w:rsidP="00C56338">
      <w:pPr>
        <w:jc w:val="right"/>
        <w:rPr>
          <w:b/>
          <w:sz w:val="28"/>
          <w:szCs w:val="28"/>
        </w:rPr>
      </w:pPr>
    </w:p>
    <w:p w14:paraId="50F45613" w14:textId="77777777" w:rsidR="00CD0E9C" w:rsidRPr="00113F2C" w:rsidRDefault="00CD0E9C" w:rsidP="00C56338">
      <w:pPr>
        <w:jc w:val="right"/>
        <w:rPr>
          <w:b/>
          <w:sz w:val="28"/>
          <w:szCs w:val="28"/>
        </w:rPr>
      </w:pPr>
    </w:p>
    <w:p w14:paraId="231A9CA5" w14:textId="77777777" w:rsidR="00B8255D" w:rsidRDefault="000710B3" w:rsidP="00C56338">
      <w:pPr>
        <w:jc w:val="center"/>
        <w:rPr>
          <w:b/>
          <w:sz w:val="28"/>
          <w:szCs w:val="28"/>
        </w:rPr>
      </w:pPr>
      <w:r w:rsidRPr="00F6722F">
        <w:rPr>
          <w:b/>
          <w:sz w:val="28"/>
          <w:szCs w:val="28"/>
        </w:rPr>
        <w:t xml:space="preserve">КЛИНИЧЕСКИЙ ПРОТОКОЛ ДИАНОСТИКИ И ЛЕЧЕНИЯ </w:t>
      </w:r>
    </w:p>
    <w:p w14:paraId="200DA2DF" w14:textId="77777777" w:rsidR="00B8255D" w:rsidRDefault="00B8255D" w:rsidP="00C56338">
      <w:pPr>
        <w:jc w:val="center"/>
        <w:rPr>
          <w:b/>
          <w:sz w:val="28"/>
          <w:szCs w:val="28"/>
        </w:rPr>
      </w:pPr>
    </w:p>
    <w:p w14:paraId="4398EF41" w14:textId="4EF820C2" w:rsidR="000710B3" w:rsidRDefault="000710B3" w:rsidP="00C56338">
      <w:pPr>
        <w:jc w:val="center"/>
        <w:rPr>
          <w:b/>
          <w:sz w:val="28"/>
          <w:szCs w:val="28"/>
          <w:lang w:val="tr-TR"/>
        </w:rPr>
      </w:pPr>
      <w:r>
        <w:rPr>
          <w:b/>
          <w:sz w:val="28"/>
          <w:szCs w:val="28"/>
        </w:rPr>
        <w:t>РЕСПИРАТОРНЫЙ ДИСТРЕСС СИНДРОМ (РДС)</w:t>
      </w:r>
    </w:p>
    <w:p w14:paraId="261BD6FB" w14:textId="77777777" w:rsidR="00106990" w:rsidRDefault="00106990" w:rsidP="00C56338">
      <w:pPr>
        <w:jc w:val="center"/>
        <w:rPr>
          <w:b/>
          <w:sz w:val="28"/>
          <w:szCs w:val="28"/>
          <w:lang w:val="tr-TR"/>
        </w:rPr>
      </w:pPr>
    </w:p>
    <w:p w14:paraId="1BD4A26B" w14:textId="77777777" w:rsidR="00113F2C" w:rsidRPr="00106990" w:rsidRDefault="00113F2C" w:rsidP="00C56338">
      <w:pPr>
        <w:jc w:val="center"/>
        <w:rPr>
          <w:b/>
          <w:sz w:val="28"/>
          <w:szCs w:val="28"/>
          <w:lang w:val="tr-TR"/>
        </w:rPr>
      </w:pPr>
    </w:p>
    <w:p w14:paraId="52AEDC6B" w14:textId="77777777" w:rsidR="00106990" w:rsidRPr="00106990" w:rsidRDefault="00106990" w:rsidP="00C56338">
      <w:pPr>
        <w:numPr>
          <w:ilvl w:val="0"/>
          <w:numId w:val="18"/>
        </w:numPr>
        <w:ind w:left="567" w:hanging="567"/>
        <w:contextualSpacing/>
        <w:jc w:val="both"/>
        <w:rPr>
          <w:b/>
          <w:sz w:val="28"/>
          <w:szCs w:val="28"/>
        </w:rPr>
      </w:pPr>
      <w:r w:rsidRPr="00106990">
        <w:rPr>
          <w:b/>
          <w:sz w:val="28"/>
          <w:szCs w:val="28"/>
        </w:rPr>
        <w:t>Содержание:</w:t>
      </w:r>
    </w:p>
    <w:p w14:paraId="194AD887" w14:textId="77777777" w:rsidR="00106990" w:rsidRPr="00106990" w:rsidRDefault="00106990" w:rsidP="00C56338">
      <w:pPr>
        <w:ind w:left="567"/>
        <w:contextualSpacing/>
        <w:jc w:val="both"/>
        <w:rPr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98"/>
        <w:gridCol w:w="708"/>
      </w:tblGrid>
      <w:tr w:rsidR="00106990" w:rsidRPr="00106990" w14:paraId="5E307FB7" w14:textId="77777777" w:rsidTr="00EA79DA">
        <w:tc>
          <w:tcPr>
            <w:tcW w:w="9498" w:type="dxa"/>
          </w:tcPr>
          <w:p w14:paraId="67617CD8" w14:textId="77777777" w:rsidR="00106990" w:rsidRPr="00106990" w:rsidRDefault="00106990" w:rsidP="00C56338">
            <w:pPr>
              <w:contextualSpacing/>
              <w:jc w:val="both"/>
              <w:rPr>
                <w:sz w:val="28"/>
                <w:szCs w:val="28"/>
              </w:rPr>
            </w:pPr>
            <w:r w:rsidRPr="00106990">
              <w:rPr>
                <w:sz w:val="28"/>
                <w:szCs w:val="28"/>
              </w:rPr>
              <w:t>Соотношение кодов МКБ-10 и МКБ-9</w:t>
            </w:r>
          </w:p>
        </w:tc>
        <w:tc>
          <w:tcPr>
            <w:tcW w:w="708" w:type="dxa"/>
          </w:tcPr>
          <w:p w14:paraId="21FF6774" w14:textId="05956DDE" w:rsidR="00106990" w:rsidRPr="00980BA0" w:rsidRDefault="00113F2C" w:rsidP="00CD0E9C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06990" w:rsidRPr="00106990" w14:paraId="54416C41" w14:textId="77777777" w:rsidTr="00EA79DA">
        <w:tc>
          <w:tcPr>
            <w:tcW w:w="9498" w:type="dxa"/>
          </w:tcPr>
          <w:p w14:paraId="05A080A0" w14:textId="77777777" w:rsidR="00106990" w:rsidRPr="00106990" w:rsidRDefault="00106990" w:rsidP="00C56338">
            <w:pPr>
              <w:contextualSpacing/>
              <w:jc w:val="both"/>
              <w:rPr>
                <w:sz w:val="28"/>
                <w:szCs w:val="28"/>
              </w:rPr>
            </w:pPr>
            <w:r w:rsidRPr="00106990">
              <w:rPr>
                <w:sz w:val="28"/>
                <w:szCs w:val="28"/>
              </w:rPr>
              <w:t>Дата разработки протокола</w:t>
            </w:r>
          </w:p>
        </w:tc>
        <w:tc>
          <w:tcPr>
            <w:tcW w:w="708" w:type="dxa"/>
          </w:tcPr>
          <w:p w14:paraId="7973383D" w14:textId="29CFE3EF" w:rsidR="00106990" w:rsidRPr="00980BA0" w:rsidRDefault="00113F2C" w:rsidP="00CD0E9C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06990" w:rsidRPr="00106990" w14:paraId="3C2CF5F9" w14:textId="77777777" w:rsidTr="00EA79DA">
        <w:tc>
          <w:tcPr>
            <w:tcW w:w="9498" w:type="dxa"/>
          </w:tcPr>
          <w:p w14:paraId="6CE2C942" w14:textId="77777777" w:rsidR="00106990" w:rsidRPr="00106990" w:rsidRDefault="00106990" w:rsidP="00C56338">
            <w:pPr>
              <w:contextualSpacing/>
              <w:jc w:val="both"/>
              <w:rPr>
                <w:sz w:val="28"/>
                <w:szCs w:val="28"/>
              </w:rPr>
            </w:pPr>
            <w:r w:rsidRPr="00106990">
              <w:rPr>
                <w:sz w:val="28"/>
                <w:szCs w:val="28"/>
              </w:rPr>
              <w:t>Пользователи протокола</w:t>
            </w:r>
          </w:p>
        </w:tc>
        <w:tc>
          <w:tcPr>
            <w:tcW w:w="708" w:type="dxa"/>
          </w:tcPr>
          <w:p w14:paraId="534FEC66" w14:textId="69415C4B" w:rsidR="00106990" w:rsidRPr="00980BA0" w:rsidRDefault="00524418" w:rsidP="00CD0E9C">
            <w:pPr>
              <w:contextualSpacing/>
              <w:jc w:val="center"/>
              <w:rPr>
                <w:sz w:val="28"/>
                <w:szCs w:val="28"/>
              </w:rPr>
            </w:pPr>
            <w:r w:rsidRPr="00980BA0">
              <w:rPr>
                <w:sz w:val="28"/>
                <w:szCs w:val="28"/>
              </w:rPr>
              <w:t>2</w:t>
            </w:r>
          </w:p>
        </w:tc>
      </w:tr>
      <w:tr w:rsidR="00106990" w:rsidRPr="00106990" w14:paraId="7BBFFC86" w14:textId="77777777" w:rsidTr="00EA79DA">
        <w:tc>
          <w:tcPr>
            <w:tcW w:w="9498" w:type="dxa"/>
          </w:tcPr>
          <w:p w14:paraId="23E52108" w14:textId="77777777" w:rsidR="00106990" w:rsidRPr="00106990" w:rsidRDefault="00106990" w:rsidP="00C56338">
            <w:pPr>
              <w:contextualSpacing/>
              <w:jc w:val="both"/>
              <w:rPr>
                <w:sz w:val="28"/>
                <w:szCs w:val="28"/>
              </w:rPr>
            </w:pPr>
            <w:r w:rsidRPr="00106990">
              <w:rPr>
                <w:sz w:val="28"/>
                <w:szCs w:val="28"/>
              </w:rPr>
              <w:t>Категория пациентов</w:t>
            </w:r>
          </w:p>
        </w:tc>
        <w:tc>
          <w:tcPr>
            <w:tcW w:w="708" w:type="dxa"/>
          </w:tcPr>
          <w:p w14:paraId="28310600" w14:textId="0B7E936C" w:rsidR="00106990" w:rsidRPr="00980BA0" w:rsidRDefault="00524418" w:rsidP="00CD0E9C">
            <w:pPr>
              <w:contextualSpacing/>
              <w:jc w:val="center"/>
              <w:rPr>
                <w:sz w:val="28"/>
                <w:szCs w:val="28"/>
              </w:rPr>
            </w:pPr>
            <w:r w:rsidRPr="00980BA0">
              <w:rPr>
                <w:sz w:val="28"/>
                <w:szCs w:val="28"/>
              </w:rPr>
              <w:t>2</w:t>
            </w:r>
          </w:p>
        </w:tc>
      </w:tr>
      <w:tr w:rsidR="00106990" w:rsidRPr="00106990" w14:paraId="5F41EC0D" w14:textId="77777777" w:rsidTr="00EA79DA">
        <w:tc>
          <w:tcPr>
            <w:tcW w:w="9498" w:type="dxa"/>
          </w:tcPr>
          <w:p w14:paraId="0F47884F" w14:textId="77777777" w:rsidR="00106990" w:rsidRPr="00106990" w:rsidRDefault="00106990" w:rsidP="00C56338">
            <w:pPr>
              <w:contextualSpacing/>
              <w:jc w:val="both"/>
              <w:rPr>
                <w:sz w:val="28"/>
                <w:szCs w:val="28"/>
              </w:rPr>
            </w:pPr>
            <w:r w:rsidRPr="00106990">
              <w:rPr>
                <w:sz w:val="28"/>
                <w:szCs w:val="28"/>
              </w:rPr>
              <w:t>Шкала уровня доказательности</w:t>
            </w:r>
          </w:p>
        </w:tc>
        <w:tc>
          <w:tcPr>
            <w:tcW w:w="708" w:type="dxa"/>
          </w:tcPr>
          <w:p w14:paraId="4644FA44" w14:textId="11EA5879" w:rsidR="00106990" w:rsidRPr="00980BA0" w:rsidRDefault="00524418" w:rsidP="00CD0E9C">
            <w:pPr>
              <w:contextualSpacing/>
              <w:jc w:val="center"/>
              <w:rPr>
                <w:sz w:val="28"/>
                <w:szCs w:val="28"/>
              </w:rPr>
            </w:pPr>
            <w:r w:rsidRPr="00980BA0">
              <w:rPr>
                <w:sz w:val="28"/>
                <w:szCs w:val="28"/>
              </w:rPr>
              <w:t>2</w:t>
            </w:r>
          </w:p>
        </w:tc>
      </w:tr>
      <w:tr w:rsidR="00106990" w:rsidRPr="00106990" w14:paraId="1C08FC4A" w14:textId="77777777" w:rsidTr="00EA79DA">
        <w:tc>
          <w:tcPr>
            <w:tcW w:w="9498" w:type="dxa"/>
          </w:tcPr>
          <w:p w14:paraId="7F099765" w14:textId="77777777" w:rsidR="00106990" w:rsidRPr="00106990" w:rsidRDefault="00106990" w:rsidP="00C56338">
            <w:pPr>
              <w:contextualSpacing/>
              <w:jc w:val="both"/>
              <w:rPr>
                <w:sz w:val="28"/>
                <w:szCs w:val="28"/>
                <w:lang w:val="tr-TR"/>
              </w:rPr>
            </w:pPr>
            <w:r w:rsidRPr="00106990">
              <w:rPr>
                <w:sz w:val="28"/>
                <w:szCs w:val="28"/>
              </w:rPr>
              <w:t xml:space="preserve">Определение </w:t>
            </w:r>
          </w:p>
        </w:tc>
        <w:tc>
          <w:tcPr>
            <w:tcW w:w="708" w:type="dxa"/>
          </w:tcPr>
          <w:p w14:paraId="2E01F461" w14:textId="482D473C" w:rsidR="00106990" w:rsidRPr="00980BA0" w:rsidRDefault="00524418" w:rsidP="00CD0E9C">
            <w:pPr>
              <w:contextualSpacing/>
              <w:jc w:val="center"/>
              <w:rPr>
                <w:sz w:val="28"/>
                <w:szCs w:val="28"/>
              </w:rPr>
            </w:pPr>
            <w:r w:rsidRPr="00980BA0">
              <w:rPr>
                <w:sz w:val="28"/>
                <w:szCs w:val="28"/>
              </w:rPr>
              <w:t>2</w:t>
            </w:r>
          </w:p>
        </w:tc>
      </w:tr>
      <w:tr w:rsidR="00106990" w:rsidRPr="00106990" w14:paraId="5A70E1CB" w14:textId="77777777" w:rsidTr="00EA79DA">
        <w:tc>
          <w:tcPr>
            <w:tcW w:w="9498" w:type="dxa"/>
          </w:tcPr>
          <w:p w14:paraId="1FC36E90" w14:textId="77777777" w:rsidR="00106990" w:rsidRPr="00106990" w:rsidRDefault="00106990" w:rsidP="00C56338">
            <w:pPr>
              <w:contextualSpacing/>
              <w:jc w:val="both"/>
              <w:rPr>
                <w:sz w:val="28"/>
                <w:szCs w:val="28"/>
              </w:rPr>
            </w:pPr>
            <w:r w:rsidRPr="00106990">
              <w:rPr>
                <w:sz w:val="28"/>
                <w:szCs w:val="28"/>
              </w:rPr>
              <w:t>Классификация</w:t>
            </w:r>
          </w:p>
        </w:tc>
        <w:tc>
          <w:tcPr>
            <w:tcW w:w="708" w:type="dxa"/>
          </w:tcPr>
          <w:p w14:paraId="27754F53" w14:textId="5EFD5E28" w:rsidR="00106990" w:rsidRPr="00980BA0" w:rsidRDefault="00113F2C" w:rsidP="00CD0E9C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106990" w:rsidRPr="00106990" w14:paraId="202CE2F6" w14:textId="77777777" w:rsidTr="00EA79DA">
        <w:tc>
          <w:tcPr>
            <w:tcW w:w="9498" w:type="dxa"/>
          </w:tcPr>
          <w:p w14:paraId="3792FCE4" w14:textId="77777777" w:rsidR="00106990" w:rsidRPr="00106990" w:rsidRDefault="00106990" w:rsidP="00C56338">
            <w:pPr>
              <w:contextualSpacing/>
              <w:jc w:val="both"/>
              <w:rPr>
                <w:sz w:val="28"/>
                <w:szCs w:val="28"/>
              </w:rPr>
            </w:pPr>
            <w:r w:rsidRPr="00106990">
              <w:rPr>
                <w:sz w:val="28"/>
                <w:szCs w:val="28"/>
              </w:rPr>
              <w:t>Диагностика и лечение на амбулаторном уровне</w:t>
            </w:r>
          </w:p>
        </w:tc>
        <w:tc>
          <w:tcPr>
            <w:tcW w:w="708" w:type="dxa"/>
          </w:tcPr>
          <w:p w14:paraId="1CFC8FFF" w14:textId="028C11DC" w:rsidR="00106990" w:rsidRPr="00980BA0" w:rsidRDefault="00113F2C" w:rsidP="00CD0E9C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106990" w:rsidRPr="00106990" w14:paraId="1FF3A50F" w14:textId="77777777" w:rsidTr="00EA79DA">
        <w:tc>
          <w:tcPr>
            <w:tcW w:w="9498" w:type="dxa"/>
          </w:tcPr>
          <w:p w14:paraId="750BA91E" w14:textId="77777777" w:rsidR="00106990" w:rsidRPr="00106990" w:rsidRDefault="00106990" w:rsidP="00C56338">
            <w:pPr>
              <w:contextualSpacing/>
              <w:jc w:val="both"/>
              <w:rPr>
                <w:sz w:val="28"/>
                <w:szCs w:val="28"/>
              </w:rPr>
            </w:pPr>
            <w:r w:rsidRPr="00106990">
              <w:rPr>
                <w:sz w:val="28"/>
                <w:szCs w:val="28"/>
              </w:rPr>
              <w:t>Показания для госпитализации</w:t>
            </w:r>
          </w:p>
        </w:tc>
        <w:tc>
          <w:tcPr>
            <w:tcW w:w="708" w:type="dxa"/>
          </w:tcPr>
          <w:p w14:paraId="5B63D51D" w14:textId="59EC0F1B" w:rsidR="00106990" w:rsidRPr="00980BA0" w:rsidRDefault="00113F2C" w:rsidP="00CD0E9C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106990" w:rsidRPr="00106990" w14:paraId="438C0C54" w14:textId="77777777" w:rsidTr="00EA79DA">
        <w:tc>
          <w:tcPr>
            <w:tcW w:w="9498" w:type="dxa"/>
          </w:tcPr>
          <w:p w14:paraId="610FFD06" w14:textId="77777777" w:rsidR="00106990" w:rsidRPr="00106990" w:rsidRDefault="00106990" w:rsidP="00C56338">
            <w:pPr>
              <w:contextualSpacing/>
              <w:jc w:val="both"/>
              <w:rPr>
                <w:sz w:val="28"/>
                <w:szCs w:val="28"/>
              </w:rPr>
            </w:pPr>
            <w:r w:rsidRPr="00106990">
              <w:rPr>
                <w:sz w:val="28"/>
                <w:szCs w:val="28"/>
              </w:rPr>
              <w:t>Диагностика и лечение на этапе скорой неотложной помощи</w:t>
            </w:r>
          </w:p>
        </w:tc>
        <w:tc>
          <w:tcPr>
            <w:tcW w:w="708" w:type="dxa"/>
          </w:tcPr>
          <w:p w14:paraId="3D6AC172" w14:textId="6EEDC3DE" w:rsidR="00106990" w:rsidRPr="00980BA0" w:rsidRDefault="00B8255D" w:rsidP="00CD0E9C">
            <w:pPr>
              <w:contextualSpacing/>
              <w:jc w:val="center"/>
              <w:rPr>
                <w:sz w:val="28"/>
                <w:szCs w:val="28"/>
              </w:rPr>
            </w:pPr>
            <w:r w:rsidRPr="00980BA0">
              <w:rPr>
                <w:sz w:val="28"/>
                <w:szCs w:val="28"/>
              </w:rPr>
              <w:t>3</w:t>
            </w:r>
          </w:p>
        </w:tc>
      </w:tr>
      <w:tr w:rsidR="00106990" w:rsidRPr="00106990" w14:paraId="3A5B9139" w14:textId="77777777" w:rsidTr="00EA79DA">
        <w:tc>
          <w:tcPr>
            <w:tcW w:w="9498" w:type="dxa"/>
          </w:tcPr>
          <w:p w14:paraId="6EC1CB27" w14:textId="72EB034A" w:rsidR="00106990" w:rsidRPr="00106990" w:rsidRDefault="00B8255D" w:rsidP="00C56338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Диагностик</w:t>
            </w:r>
            <w:r w:rsidR="00106990" w:rsidRPr="00106990">
              <w:rPr>
                <w:sz w:val="28"/>
                <w:szCs w:val="28"/>
              </w:rPr>
              <w:t>а и лечение на стационарном уровне</w:t>
            </w:r>
          </w:p>
        </w:tc>
        <w:tc>
          <w:tcPr>
            <w:tcW w:w="708" w:type="dxa"/>
          </w:tcPr>
          <w:p w14:paraId="1B9B92CD" w14:textId="44B8E3E0" w:rsidR="00106990" w:rsidRPr="00980BA0" w:rsidRDefault="00CA698B" w:rsidP="00CD0E9C">
            <w:pPr>
              <w:contextualSpacing/>
              <w:jc w:val="center"/>
              <w:rPr>
                <w:sz w:val="28"/>
                <w:szCs w:val="28"/>
              </w:rPr>
            </w:pPr>
            <w:r w:rsidRPr="00980BA0">
              <w:rPr>
                <w:sz w:val="28"/>
                <w:szCs w:val="28"/>
              </w:rPr>
              <w:t>3</w:t>
            </w:r>
          </w:p>
        </w:tc>
      </w:tr>
      <w:tr w:rsidR="00106990" w:rsidRPr="00106990" w14:paraId="39E76B27" w14:textId="77777777" w:rsidTr="00EA79DA">
        <w:tc>
          <w:tcPr>
            <w:tcW w:w="9498" w:type="dxa"/>
          </w:tcPr>
          <w:p w14:paraId="65DF0DDF" w14:textId="77777777" w:rsidR="00106990" w:rsidRPr="00106990" w:rsidRDefault="00106990" w:rsidP="00C56338">
            <w:pPr>
              <w:contextualSpacing/>
              <w:jc w:val="both"/>
              <w:rPr>
                <w:sz w:val="28"/>
                <w:szCs w:val="28"/>
              </w:rPr>
            </w:pPr>
            <w:r w:rsidRPr="00106990">
              <w:rPr>
                <w:sz w:val="28"/>
                <w:szCs w:val="28"/>
              </w:rPr>
              <w:t>Медицинская реабилитация</w:t>
            </w:r>
          </w:p>
        </w:tc>
        <w:tc>
          <w:tcPr>
            <w:tcW w:w="708" w:type="dxa"/>
          </w:tcPr>
          <w:p w14:paraId="39241FDE" w14:textId="040ADA33" w:rsidR="00106990" w:rsidRPr="00980BA0" w:rsidRDefault="00CA698B" w:rsidP="00CD0E9C">
            <w:pPr>
              <w:contextualSpacing/>
              <w:jc w:val="center"/>
              <w:rPr>
                <w:sz w:val="28"/>
                <w:szCs w:val="28"/>
              </w:rPr>
            </w:pPr>
            <w:r w:rsidRPr="00980BA0">
              <w:rPr>
                <w:sz w:val="28"/>
                <w:szCs w:val="28"/>
              </w:rPr>
              <w:t>9</w:t>
            </w:r>
          </w:p>
        </w:tc>
      </w:tr>
      <w:tr w:rsidR="00106990" w:rsidRPr="00106990" w14:paraId="1B57355A" w14:textId="77777777" w:rsidTr="00EA79DA">
        <w:tc>
          <w:tcPr>
            <w:tcW w:w="9498" w:type="dxa"/>
          </w:tcPr>
          <w:p w14:paraId="7E069965" w14:textId="77777777" w:rsidR="00106990" w:rsidRPr="00106990" w:rsidRDefault="00106990" w:rsidP="00C56338">
            <w:pPr>
              <w:contextualSpacing/>
              <w:jc w:val="both"/>
              <w:rPr>
                <w:sz w:val="28"/>
                <w:szCs w:val="28"/>
              </w:rPr>
            </w:pPr>
            <w:r w:rsidRPr="00106990">
              <w:rPr>
                <w:sz w:val="28"/>
                <w:szCs w:val="28"/>
              </w:rPr>
              <w:t>Паллиативная помощь</w:t>
            </w:r>
          </w:p>
        </w:tc>
        <w:tc>
          <w:tcPr>
            <w:tcW w:w="708" w:type="dxa"/>
          </w:tcPr>
          <w:p w14:paraId="5E37BCEA" w14:textId="1E838EBD" w:rsidR="00106990" w:rsidRPr="00980BA0" w:rsidRDefault="00113F2C" w:rsidP="00CD0E9C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106990" w:rsidRPr="00106990" w14:paraId="209F91DC" w14:textId="77777777" w:rsidTr="00EA79DA">
        <w:tc>
          <w:tcPr>
            <w:tcW w:w="9498" w:type="dxa"/>
          </w:tcPr>
          <w:p w14:paraId="7BA67716" w14:textId="77777777" w:rsidR="00106990" w:rsidRPr="00106990" w:rsidRDefault="00106990" w:rsidP="00C56338">
            <w:pPr>
              <w:contextualSpacing/>
              <w:jc w:val="both"/>
              <w:rPr>
                <w:sz w:val="28"/>
                <w:szCs w:val="28"/>
              </w:rPr>
            </w:pPr>
            <w:r w:rsidRPr="00106990">
              <w:rPr>
                <w:sz w:val="28"/>
                <w:szCs w:val="28"/>
              </w:rPr>
              <w:t xml:space="preserve">Сокращение, </w:t>
            </w:r>
            <w:proofErr w:type="gramStart"/>
            <w:r w:rsidRPr="00106990">
              <w:rPr>
                <w:sz w:val="28"/>
                <w:szCs w:val="28"/>
              </w:rPr>
              <w:t>используемые</w:t>
            </w:r>
            <w:proofErr w:type="gramEnd"/>
            <w:r w:rsidRPr="00106990">
              <w:rPr>
                <w:sz w:val="28"/>
                <w:szCs w:val="28"/>
              </w:rPr>
              <w:t xml:space="preserve"> в протоколе</w:t>
            </w:r>
          </w:p>
        </w:tc>
        <w:tc>
          <w:tcPr>
            <w:tcW w:w="708" w:type="dxa"/>
          </w:tcPr>
          <w:p w14:paraId="3C338C71" w14:textId="601CEE84" w:rsidR="00106990" w:rsidRPr="00980BA0" w:rsidRDefault="00113F2C" w:rsidP="00CD0E9C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  <w:tr w:rsidR="00106990" w:rsidRPr="00106990" w14:paraId="0452008E" w14:textId="77777777" w:rsidTr="00EA79DA">
        <w:tc>
          <w:tcPr>
            <w:tcW w:w="9498" w:type="dxa"/>
          </w:tcPr>
          <w:p w14:paraId="24AB715A" w14:textId="77777777" w:rsidR="00106990" w:rsidRPr="00106990" w:rsidRDefault="00106990" w:rsidP="00C56338">
            <w:pPr>
              <w:contextualSpacing/>
              <w:jc w:val="both"/>
              <w:rPr>
                <w:sz w:val="28"/>
                <w:szCs w:val="28"/>
              </w:rPr>
            </w:pPr>
            <w:r w:rsidRPr="00106990">
              <w:rPr>
                <w:sz w:val="28"/>
                <w:szCs w:val="28"/>
              </w:rPr>
              <w:t>Список разработчиков протокола</w:t>
            </w:r>
          </w:p>
        </w:tc>
        <w:tc>
          <w:tcPr>
            <w:tcW w:w="708" w:type="dxa"/>
          </w:tcPr>
          <w:p w14:paraId="602847A9" w14:textId="6F5B8DE5" w:rsidR="00106990" w:rsidRPr="00980BA0" w:rsidRDefault="00113F2C" w:rsidP="00CD0E9C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  <w:tr w:rsidR="00106990" w:rsidRPr="00106990" w14:paraId="4D40BB47" w14:textId="77777777" w:rsidTr="00EA79DA">
        <w:tc>
          <w:tcPr>
            <w:tcW w:w="9498" w:type="dxa"/>
          </w:tcPr>
          <w:p w14:paraId="58EBF91D" w14:textId="77777777" w:rsidR="00106990" w:rsidRPr="00106990" w:rsidRDefault="00106990" w:rsidP="00C56338">
            <w:pPr>
              <w:contextualSpacing/>
              <w:jc w:val="both"/>
              <w:rPr>
                <w:sz w:val="28"/>
                <w:szCs w:val="28"/>
              </w:rPr>
            </w:pPr>
            <w:r w:rsidRPr="00106990">
              <w:rPr>
                <w:sz w:val="28"/>
                <w:szCs w:val="28"/>
              </w:rPr>
              <w:t>Конфликта интересов</w:t>
            </w:r>
          </w:p>
        </w:tc>
        <w:tc>
          <w:tcPr>
            <w:tcW w:w="708" w:type="dxa"/>
          </w:tcPr>
          <w:p w14:paraId="6FC0A9D8" w14:textId="4808DB4F" w:rsidR="00106990" w:rsidRPr="00980BA0" w:rsidRDefault="00113F2C" w:rsidP="00CD0E9C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106990" w:rsidRPr="00106990" w14:paraId="44F6C124" w14:textId="77777777" w:rsidTr="00EA79DA">
        <w:tc>
          <w:tcPr>
            <w:tcW w:w="9498" w:type="dxa"/>
          </w:tcPr>
          <w:p w14:paraId="475D7DB7" w14:textId="77777777" w:rsidR="00106990" w:rsidRPr="00106990" w:rsidRDefault="00106990" w:rsidP="00C56338">
            <w:pPr>
              <w:contextualSpacing/>
              <w:jc w:val="both"/>
              <w:rPr>
                <w:sz w:val="28"/>
                <w:szCs w:val="28"/>
              </w:rPr>
            </w:pPr>
            <w:r w:rsidRPr="00106990">
              <w:rPr>
                <w:sz w:val="28"/>
                <w:szCs w:val="28"/>
              </w:rPr>
              <w:t>Список рецензентов</w:t>
            </w:r>
          </w:p>
        </w:tc>
        <w:tc>
          <w:tcPr>
            <w:tcW w:w="708" w:type="dxa"/>
          </w:tcPr>
          <w:p w14:paraId="68ACB709" w14:textId="48B5DA57" w:rsidR="00106990" w:rsidRPr="00980BA0" w:rsidRDefault="00113F2C" w:rsidP="00CD0E9C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106990" w:rsidRPr="00106990" w14:paraId="7DD015A5" w14:textId="77777777" w:rsidTr="00EA79DA">
        <w:tc>
          <w:tcPr>
            <w:tcW w:w="9498" w:type="dxa"/>
          </w:tcPr>
          <w:p w14:paraId="495C58FF" w14:textId="77777777" w:rsidR="00106990" w:rsidRPr="00106990" w:rsidRDefault="00106990" w:rsidP="00C56338">
            <w:pPr>
              <w:contextualSpacing/>
              <w:jc w:val="both"/>
              <w:rPr>
                <w:sz w:val="28"/>
                <w:szCs w:val="28"/>
              </w:rPr>
            </w:pPr>
            <w:r w:rsidRPr="00106990">
              <w:rPr>
                <w:sz w:val="28"/>
                <w:szCs w:val="28"/>
              </w:rPr>
              <w:t>Список использованной литературы</w:t>
            </w:r>
          </w:p>
        </w:tc>
        <w:tc>
          <w:tcPr>
            <w:tcW w:w="708" w:type="dxa"/>
          </w:tcPr>
          <w:p w14:paraId="76CEFD15" w14:textId="093150E2" w:rsidR="00106990" w:rsidRPr="00980BA0" w:rsidRDefault="00113F2C" w:rsidP="00CD0E9C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</w:tbl>
    <w:p w14:paraId="7BAED3DB" w14:textId="77777777" w:rsidR="00106990" w:rsidRDefault="00106990" w:rsidP="00C56338">
      <w:pPr>
        <w:rPr>
          <w:sz w:val="28"/>
          <w:szCs w:val="28"/>
        </w:rPr>
      </w:pPr>
    </w:p>
    <w:p w14:paraId="0D35CCCD" w14:textId="77777777" w:rsidR="00C56338" w:rsidRDefault="00C56338" w:rsidP="00C56338">
      <w:pPr>
        <w:rPr>
          <w:sz w:val="28"/>
          <w:szCs w:val="28"/>
        </w:rPr>
      </w:pPr>
    </w:p>
    <w:p w14:paraId="63FE8FE4" w14:textId="77777777" w:rsidR="00C56338" w:rsidRDefault="00C56338" w:rsidP="00C56338">
      <w:pPr>
        <w:rPr>
          <w:sz w:val="28"/>
          <w:szCs w:val="28"/>
        </w:rPr>
      </w:pPr>
    </w:p>
    <w:p w14:paraId="37E2F93E" w14:textId="77777777" w:rsidR="00C56338" w:rsidRDefault="00C56338" w:rsidP="00C56338">
      <w:pPr>
        <w:rPr>
          <w:sz w:val="28"/>
          <w:szCs w:val="28"/>
        </w:rPr>
      </w:pPr>
    </w:p>
    <w:p w14:paraId="19808A14" w14:textId="77777777" w:rsidR="00C56338" w:rsidRDefault="00C56338" w:rsidP="00C56338">
      <w:pPr>
        <w:rPr>
          <w:sz w:val="28"/>
          <w:szCs w:val="28"/>
        </w:rPr>
      </w:pPr>
    </w:p>
    <w:p w14:paraId="733DF0D6" w14:textId="77777777" w:rsidR="00C56338" w:rsidRDefault="00C56338" w:rsidP="00C56338">
      <w:pPr>
        <w:rPr>
          <w:sz w:val="28"/>
          <w:szCs w:val="28"/>
        </w:rPr>
      </w:pPr>
    </w:p>
    <w:p w14:paraId="2A4D3E33" w14:textId="77777777" w:rsidR="00C56338" w:rsidRDefault="00C56338" w:rsidP="00C56338">
      <w:pPr>
        <w:rPr>
          <w:sz w:val="28"/>
          <w:szCs w:val="28"/>
        </w:rPr>
      </w:pPr>
    </w:p>
    <w:p w14:paraId="2D6829DA" w14:textId="77777777" w:rsidR="00B5066F" w:rsidRPr="004367C6" w:rsidRDefault="00B5066F" w:rsidP="00C56338">
      <w:pPr>
        <w:rPr>
          <w:sz w:val="28"/>
          <w:szCs w:val="28"/>
          <w:lang w:val="en-US"/>
        </w:rPr>
      </w:pPr>
    </w:p>
    <w:p w14:paraId="101A4938" w14:textId="77777777" w:rsidR="00B5066F" w:rsidRPr="00C56338" w:rsidRDefault="00B5066F" w:rsidP="00C56338">
      <w:pPr>
        <w:rPr>
          <w:sz w:val="28"/>
          <w:szCs w:val="28"/>
        </w:rPr>
      </w:pPr>
    </w:p>
    <w:p w14:paraId="4C0B4336" w14:textId="0F75FFF2" w:rsidR="000710B3" w:rsidRPr="00C56338" w:rsidRDefault="000710B3" w:rsidP="00C56338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C56338">
        <w:rPr>
          <w:b/>
          <w:bCs/>
          <w:sz w:val="28"/>
          <w:szCs w:val="28"/>
        </w:rPr>
        <w:t>2.</w:t>
      </w:r>
      <w:r w:rsidR="00255D58" w:rsidRPr="00C56338">
        <w:rPr>
          <w:b/>
          <w:bCs/>
          <w:sz w:val="28"/>
          <w:szCs w:val="28"/>
        </w:rPr>
        <w:t xml:space="preserve"> </w:t>
      </w:r>
      <w:r w:rsidRPr="00C56338">
        <w:rPr>
          <w:b/>
          <w:bCs/>
          <w:sz w:val="28"/>
          <w:szCs w:val="28"/>
        </w:rPr>
        <w:t>Соотношение кодов МКБ-10 и МКБ-9: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4111"/>
        <w:gridCol w:w="4819"/>
      </w:tblGrid>
      <w:tr w:rsidR="00EA79DA" w:rsidRPr="00C56338" w14:paraId="043C2B80" w14:textId="77777777" w:rsidTr="009932AB">
        <w:tc>
          <w:tcPr>
            <w:tcW w:w="5387" w:type="dxa"/>
            <w:gridSpan w:val="2"/>
            <w:shd w:val="clear" w:color="auto" w:fill="auto"/>
          </w:tcPr>
          <w:p w14:paraId="0F0DEAD8" w14:textId="5DAAB927" w:rsidR="00EA79DA" w:rsidRPr="00C56338" w:rsidRDefault="00EA79DA" w:rsidP="00EA79D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C56338">
              <w:rPr>
                <w:b/>
                <w:bCs/>
                <w:sz w:val="28"/>
                <w:szCs w:val="28"/>
              </w:rPr>
              <w:t>МКБ-10</w:t>
            </w:r>
          </w:p>
        </w:tc>
        <w:tc>
          <w:tcPr>
            <w:tcW w:w="4819" w:type="dxa"/>
            <w:shd w:val="clear" w:color="auto" w:fill="auto"/>
          </w:tcPr>
          <w:p w14:paraId="59D6104C" w14:textId="77777777" w:rsidR="00EA79DA" w:rsidRPr="00C56338" w:rsidRDefault="00EA79DA" w:rsidP="00EA79D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C56338">
              <w:rPr>
                <w:b/>
                <w:bCs/>
                <w:sz w:val="28"/>
                <w:szCs w:val="28"/>
              </w:rPr>
              <w:t>МКБ-9</w:t>
            </w:r>
          </w:p>
        </w:tc>
      </w:tr>
      <w:tr w:rsidR="006B21FB" w:rsidRPr="00C56338" w14:paraId="50531E95" w14:textId="77777777" w:rsidTr="009932AB">
        <w:tc>
          <w:tcPr>
            <w:tcW w:w="1276" w:type="dxa"/>
            <w:shd w:val="clear" w:color="auto" w:fill="auto"/>
          </w:tcPr>
          <w:p w14:paraId="135D7298" w14:textId="43BF7538" w:rsidR="006B21FB" w:rsidRPr="00C56338" w:rsidRDefault="006B21FB" w:rsidP="00C56338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C56338">
              <w:rPr>
                <w:color w:val="231F20"/>
                <w:sz w:val="28"/>
                <w:szCs w:val="28"/>
              </w:rPr>
              <w:t>Р22.0</w:t>
            </w:r>
          </w:p>
        </w:tc>
        <w:tc>
          <w:tcPr>
            <w:tcW w:w="4111" w:type="dxa"/>
            <w:shd w:val="clear" w:color="auto" w:fill="auto"/>
          </w:tcPr>
          <w:p w14:paraId="7A2DF827" w14:textId="5B77A596" w:rsidR="006B21FB" w:rsidRPr="00B5066F" w:rsidRDefault="006B21FB" w:rsidP="00B5066F">
            <w:pPr>
              <w:jc w:val="both"/>
              <w:rPr>
                <w:b/>
                <w:sz w:val="28"/>
                <w:szCs w:val="28"/>
              </w:rPr>
            </w:pPr>
            <w:r w:rsidRPr="00C56338">
              <w:rPr>
                <w:color w:val="231F20"/>
                <w:sz w:val="28"/>
                <w:szCs w:val="28"/>
              </w:rPr>
              <w:t>Синдром дыхательного расстройства у новорожденного</w:t>
            </w:r>
          </w:p>
        </w:tc>
        <w:tc>
          <w:tcPr>
            <w:tcW w:w="4819" w:type="dxa"/>
            <w:shd w:val="clear" w:color="auto" w:fill="auto"/>
          </w:tcPr>
          <w:p w14:paraId="222DC108" w14:textId="4896EB0C" w:rsidR="006B21FB" w:rsidRPr="00CD0E9C" w:rsidRDefault="00CD0E9C" w:rsidP="00CD0E9C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–</w:t>
            </w:r>
          </w:p>
        </w:tc>
      </w:tr>
    </w:tbl>
    <w:p w14:paraId="7EE65451" w14:textId="77777777" w:rsidR="006F378D" w:rsidRPr="00C56338" w:rsidRDefault="006F378D" w:rsidP="00C56338">
      <w:pPr>
        <w:ind w:firstLine="851"/>
        <w:rPr>
          <w:i/>
          <w:sz w:val="28"/>
          <w:szCs w:val="28"/>
        </w:rPr>
      </w:pPr>
    </w:p>
    <w:p w14:paraId="7057F920" w14:textId="166E229E" w:rsidR="00C56338" w:rsidRPr="00C56338" w:rsidRDefault="006F378D" w:rsidP="00C56338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56338">
        <w:rPr>
          <w:rFonts w:ascii="Times New Roman" w:hAnsi="Times New Roman"/>
          <w:b/>
          <w:sz w:val="28"/>
          <w:szCs w:val="28"/>
        </w:rPr>
        <w:t>Дата разработки/пересмотра протокола:</w:t>
      </w:r>
      <w:r w:rsidR="001D28EF" w:rsidRPr="00C56338">
        <w:rPr>
          <w:rFonts w:ascii="Times New Roman" w:hAnsi="Times New Roman"/>
          <w:b/>
          <w:sz w:val="28"/>
          <w:szCs w:val="28"/>
        </w:rPr>
        <w:t xml:space="preserve"> </w:t>
      </w:r>
      <w:r w:rsidR="000710B3" w:rsidRPr="00C56338">
        <w:rPr>
          <w:rFonts w:ascii="Times New Roman" w:hAnsi="Times New Roman"/>
          <w:sz w:val="28"/>
          <w:szCs w:val="28"/>
        </w:rPr>
        <w:t>2016 год.</w:t>
      </w:r>
    </w:p>
    <w:p w14:paraId="1A32D0FB" w14:textId="77777777" w:rsidR="00C56338" w:rsidRPr="00C56338" w:rsidRDefault="00C56338" w:rsidP="00C56338">
      <w:pPr>
        <w:pStyle w:val="a3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14:paraId="2A87EEE6" w14:textId="23543429" w:rsidR="00C56338" w:rsidRPr="00C56338" w:rsidRDefault="006F378D" w:rsidP="00C56338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color w:val="231F20"/>
          <w:sz w:val="28"/>
          <w:szCs w:val="28"/>
        </w:rPr>
      </w:pPr>
      <w:r w:rsidRPr="00C56338">
        <w:rPr>
          <w:rFonts w:ascii="Times New Roman" w:hAnsi="Times New Roman"/>
          <w:b/>
          <w:sz w:val="28"/>
          <w:szCs w:val="28"/>
        </w:rPr>
        <w:t>Пользователи протокола</w:t>
      </w:r>
      <w:r w:rsidRPr="00C56338">
        <w:rPr>
          <w:rFonts w:ascii="Times New Roman" w:hAnsi="Times New Roman"/>
          <w:sz w:val="28"/>
          <w:szCs w:val="28"/>
        </w:rPr>
        <w:t>:</w:t>
      </w:r>
      <w:r w:rsidR="001D28EF" w:rsidRPr="00C56338">
        <w:rPr>
          <w:rFonts w:ascii="Times New Roman" w:hAnsi="Times New Roman"/>
          <w:color w:val="231F20"/>
          <w:sz w:val="28"/>
          <w:szCs w:val="28"/>
        </w:rPr>
        <w:t xml:space="preserve"> неонатологи родовспомогательных организаций.</w:t>
      </w:r>
    </w:p>
    <w:p w14:paraId="7061BC38" w14:textId="77777777" w:rsidR="00C56338" w:rsidRPr="00C56338" w:rsidRDefault="00C56338" w:rsidP="00C56338">
      <w:pPr>
        <w:jc w:val="both"/>
        <w:rPr>
          <w:color w:val="231F20"/>
          <w:sz w:val="28"/>
          <w:szCs w:val="28"/>
        </w:rPr>
      </w:pPr>
    </w:p>
    <w:p w14:paraId="7BA50E97" w14:textId="219F6D2E" w:rsidR="006F378D" w:rsidRPr="00C56338" w:rsidRDefault="006F378D" w:rsidP="00C56338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56338">
        <w:rPr>
          <w:rFonts w:ascii="Times New Roman" w:hAnsi="Times New Roman"/>
          <w:b/>
          <w:sz w:val="28"/>
          <w:szCs w:val="28"/>
        </w:rPr>
        <w:t>Категория пациентов:</w:t>
      </w:r>
      <w:r w:rsidR="001D28EF" w:rsidRPr="00C56338">
        <w:rPr>
          <w:rFonts w:ascii="Times New Roman" w:hAnsi="Times New Roman"/>
          <w:b/>
          <w:sz w:val="28"/>
          <w:szCs w:val="28"/>
        </w:rPr>
        <w:t xml:space="preserve"> </w:t>
      </w:r>
      <w:r w:rsidR="001D28EF" w:rsidRPr="00C56338">
        <w:rPr>
          <w:rFonts w:ascii="Times New Roman" w:hAnsi="Times New Roman"/>
          <w:sz w:val="28"/>
          <w:szCs w:val="28"/>
        </w:rPr>
        <w:t>новорожденные дети</w:t>
      </w:r>
      <w:r w:rsidR="00C56338">
        <w:rPr>
          <w:rFonts w:ascii="Times New Roman" w:hAnsi="Times New Roman"/>
          <w:sz w:val="28"/>
          <w:szCs w:val="28"/>
        </w:rPr>
        <w:t>.</w:t>
      </w:r>
    </w:p>
    <w:p w14:paraId="0EE1F7E4" w14:textId="77777777" w:rsidR="00C56338" w:rsidRPr="00C56338" w:rsidRDefault="00C56338" w:rsidP="00C56338">
      <w:pPr>
        <w:jc w:val="both"/>
        <w:rPr>
          <w:sz w:val="28"/>
          <w:szCs w:val="28"/>
        </w:rPr>
      </w:pPr>
    </w:p>
    <w:p w14:paraId="062DAAD9" w14:textId="04A53F56" w:rsidR="001D28EF" w:rsidRPr="004905E3" w:rsidRDefault="00524418" w:rsidP="00C56338">
      <w:pPr>
        <w:pStyle w:val="a5"/>
        <w:rPr>
          <w:rFonts w:ascii="Times New Roman" w:eastAsia="Calibri" w:hAnsi="Times New Roman"/>
          <w:b/>
          <w:sz w:val="28"/>
          <w:szCs w:val="28"/>
          <w:lang w:val="ru-RU"/>
        </w:rPr>
      </w:pPr>
      <w:r w:rsidRPr="00C56338">
        <w:rPr>
          <w:rFonts w:ascii="Times New Roman" w:eastAsia="Calibri" w:hAnsi="Times New Roman"/>
          <w:b/>
          <w:bCs/>
          <w:sz w:val="28"/>
          <w:szCs w:val="28"/>
          <w:lang w:val="ru-RU"/>
        </w:rPr>
        <w:t>6.</w:t>
      </w:r>
      <w:r w:rsidR="00255D58" w:rsidRPr="00C56338">
        <w:rPr>
          <w:rFonts w:ascii="Times New Roman" w:eastAsia="Calibri" w:hAnsi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="006F378D" w:rsidRPr="00C56338">
        <w:rPr>
          <w:rFonts w:ascii="Times New Roman" w:eastAsia="Calibri" w:hAnsi="Times New Roman"/>
          <w:b/>
          <w:bCs/>
          <w:sz w:val="28"/>
          <w:szCs w:val="28"/>
        </w:rPr>
        <w:t>Шкала</w:t>
      </w:r>
      <w:proofErr w:type="spellEnd"/>
      <w:r w:rsidR="006F378D" w:rsidRPr="004905E3">
        <w:rPr>
          <w:rFonts w:ascii="Times New Roman" w:eastAsia="Calibri" w:hAnsi="Times New Roman"/>
          <w:b/>
          <w:bCs/>
          <w:sz w:val="28"/>
          <w:szCs w:val="28"/>
        </w:rPr>
        <w:t xml:space="preserve"> </w:t>
      </w:r>
      <w:proofErr w:type="spellStart"/>
      <w:r w:rsidR="006F378D" w:rsidRPr="004905E3">
        <w:rPr>
          <w:rFonts w:ascii="Times New Roman" w:eastAsia="Calibri" w:hAnsi="Times New Roman"/>
          <w:b/>
          <w:bCs/>
          <w:sz w:val="28"/>
          <w:szCs w:val="28"/>
        </w:rPr>
        <w:t>уровня</w:t>
      </w:r>
      <w:proofErr w:type="spellEnd"/>
      <w:r w:rsidR="006F378D" w:rsidRPr="004905E3">
        <w:rPr>
          <w:rFonts w:ascii="Times New Roman" w:eastAsia="Calibri" w:hAnsi="Times New Roman"/>
          <w:b/>
          <w:bCs/>
          <w:sz w:val="28"/>
          <w:szCs w:val="28"/>
        </w:rPr>
        <w:t xml:space="preserve"> </w:t>
      </w:r>
      <w:proofErr w:type="spellStart"/>
      <w:r w:rsidR="006F378D" w:rsidRPr="004905E3">
        <w:rPr>
          <w:rFonts w:ascii="Times New Roman" w:eastAsia="Calibri" w:hAnsi="Times New Roman"/>
          <w:b/>
          <w:bCs/>
          <w:sz w:val="28"/>
          <w:szCs w:val="28"/>
        </w:rPr>
        <w:t>доказательности</w:t>
      </w:r>
      <w:proofErr w:type="spellEnd"/>
      <w:r w:rsidR="006F378D" w:rsidRPr="004905E3">
        <w:rPr>
          <w:rFonts w:ascii="Times New Roman" w:eastAsia="Calibri" w:hAnsi="Times New Roman"/>
          <w:b/>
          <w:sz w:val="28"/>
          <w:szCs w:val="28"/>
        </w:rPr>
        <w:t>:</w:t>
      </w:r>
      <w:r w:rsidR="001D28EF" w:rsidRPr="004905E3">
        <w:rPr>
          <w:rFonts w:ascii="Times New Roman" w:eastAsia="Calibri" w:hAnsi="Times New Roman"/>
          <w:b/>
          <w:sz w:val="28"/>
          <w:szCs w:val="28"/>
        </w:rPr>
        <w:t xml:space="preserve"> </w:t>
      </w:r>
    </w:p>
    <w:p w14:paraId="2B085C64" w14:textId="42DE4E42" w:rsidR="00524418" w:rsidRDefault="000710B3" w:rsidP="00C56338">
      <w:pPr>
        <w:rPr>
          <w:rFonts w:eastAsia="Calibri"/>
          <w:sz w:val="28"/>
          <w:szCs w:val="28"/>
        </w:rPr>
      </w:pPr>
      <w:r w:rsidRPr="005671B7">
        <w:rPr>
          <w:rFonts w:eastAsia="Calibri"/>
          <w:sz w:val="28"/>
          <w:szCs w:val="28"/>
        </w:rPr>
        <w:t>Соотношение между степенью убедительности доказательств и видом научных исследований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8221"/>
      </w:tblGrid>
      <w:tr w:rsidR="000710B3" w:rsidRPr="00F6722F" w14:paraId="405E3002" w14:textId="77777777" w:rsidTr="00A14B3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D7D29" w14:textId="77777777" w:rsidR="000710B3" w:rsidRPr="00106990" w:rsidRDefault="000710B3" w:rsidP="00C56338">
            <w:pPr>
              <w:ind w:left="142" w:right="318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106990">
              <w:rPr>
                <w:rFonts w:eastAsia="Calibri"/>
                <w:b/>
                <w:sz w:val="28"/>
                <w:szCs w:val="28"/>
              </w:rPr>
              <w:t>А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77633" w14:textId="77777777" w:rsidR="000710B3" w:rsidRPr="00F6722F" w:rsidRDefault="000710B3" w:rsidP="00C56338">
            <w:pPr>
              <w:ind w:left="33" w:right="34"/>
              <w:jc w:val="both"/>
              <w:rPr>
                <w:rFonts w:eastAsia="Calibri"/>
                <w:sz w:val="28"/>
                <w:szCs w:val="28"/>
              </w:rPr>
            </w:pPr>
            <w:r w:rsidRPr="00F6722F">
              <w:rPr>
                <w:rFonts w:eastAsia="Calibri"/>
                <w:sz w:val="28"/>
                <w:szCs w:val="28"/>
              </w:rPr>
              <w:t xml:space="preserve">Высококачественный мета-анализ, систематический обзор РКИ или крупное РКИ с очень низкой вероятностью (++) систематической ошибки </w:t>
            </w:r>
            <w:proofErr w:type="gramStart"/>
            <w:r w:rsidRPr="00F6722F">
              <w:rPr>
                <w:rFonts w:eastAsia="Calibri"/>
                <w:sz w:val="28"/>
                <w:szCs w:val="28"/>
              </w:rPr>
              <w:t>результаты</w:t>
            </w:r>
            <w:proofErr w:type="gramEnd"/>
            <w:r w:rsidRPr="00F6722F">
              <w:rPr>
                <w:rFonts w:eastAsia="Calibri"/>
                <w:sz w:val="28"/>
                <w:szCs w:val="28"/>
              </w:rPr>
              <w:t xml:space="preserve"> которых могут быть распространены на соответствующую популяцию.</w:t>
            </w:r>
          </w:p>
        </w:tc>
      </w:tr>
      <w:tr w:rsidR="000710B3" w:rsidRPr="00F6722F" w14:paraId="392F0179" w14:textId="77777777" w:rsidTr="00A14B3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4A061" w14:textId="77777777" w:rsidR="000710B3" w:rsidRPr="00106990" w:rsidRDefault="000710B3" w:rsidP="00C56338">
            <w:pPr>
              <w:ind w:left="142" w:right="318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106990">
              <w:rPr>
                <w:rFonts w:eastAsia="Calibri"/>
                <w:b/>
                <w:sz w:val="28"/>
                <w:szCs w:val="28"/>
              </w:rPr>
              <w:t>В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99968" w14:textId="77777777" w:rsidR="000710B3" w:rsidRPr="00F6722F" w:rsidRDefault="000710B3" w:rsidP="00C56338">
            <w:pPr>
              <w:ind w:left="33" w:right="34"/>
              <w:jc w:val="both"/>
              <w:rPr>
                <w:rFonts w:eastAsia="Calibri"/>
                <w:sz w:val="28"/>
                <w:szCs w:val="28"/>
              </w:rPr>
            </w:pPr>
            <w:r w:rsidRPr="00F6722F">
              <w:rPr>
                <w:rFonts w:eastAsia="Calibri"/>
                <w:sz w:val="28"/>
                <w:szCs w:val="28"/>
              </w:rPr>
              <w:t xml:space="preserve">Высококачественный (++) систематический обзор </w:t>
            </w:r>
            <w:proofErr w:type="spellStart"/>
            <w:r w:rsidRPr="00F6722F">
              <w:rPr>
                <w:rFonts w:eastAsia="Calibri"/>
                <w:sz w:val="28"/>
                <w:szCs w:val="28"/>
              </w:rPr>
              <w:t>когортных</w:t>
            </w:r>
            <w:proofErr w:type="spellEnd"/>
            <w:r w:rsidRPr="00F6722F">
              <w:rPr>
                <w:rFonts w:eastAsia="Calibri"/>
                <w:sz w:val="28"/>
                <w:szCs w:val="28"/>
              </w:rPr>
              <w:t xml:space="preserve"> или исследований случай-контроль или </w:t>
            </w:r>
            <w:proofErr w:type="gramStart"/>
            <w:r w:rsidRPr="00F6722F">
              <w:rPr>
                <w:rFonts w:eastAsia="Calibri"/>
                <w:sz w:val="28"/>
                <w:szCs w:val="28"/>
              </w:rPr>
              <w:t>Высококачественное</w:t>
            </w:r>
            <w:proofErr w:type="gramEnd"/>
            <w:r w:rsidRPr="00F6722F">
              <w:rPr>
                <w:rFonts w:eastAsia="Calibri"/>
                <w:sz w:val="28"/>
                <w:szCs w:val="28"/>
              </w:rPr>
              <w:t xml:space="preserve"> (++) </w:t>
            </w:r>
            <w:proofErr w:type="spellStart"/>
            <w:r w:rsidRPr="00F6722F">
              <w:rPr>
                <w:rFonts w:eastAsia="Calibri"/>
                <w:sz w:val="28"/>
                <w:szCs w:val="28"/>
              </w:rPr>
              <w:t>когортных</w:t>
            </w:r>
            <w:proofErr w:type="spellEnd"/>
            <w:r w:rsidRPr="00F6722F">
              <w:rPr>
                <w:rFonts w:eastAsia="Calibri"/>
                <w:sz w:val="28"/>
                <w:szCs w:val="28"/>
              </w:rPr>
              <w:t xml:space="preserve"> или исследований случай-контроль с очень низким риском систематической ошибки или РКИ с не высоким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0710B3" w:rsidRPr="00F6722F" w14:paraId="6F8FB802" w14:textId="77777777" w:rsidTr="00A14B3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85EDD" w14:textId="77777777" w:rsidR="000710B3" w:rsidRPr="00106990" w:rsidRDefault="000710B3" w:rsidP="00C56338">
            <w:pPr>
              <w:ind w:left="142" w:right="318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106990">
              <w:rPr>
                <w:rFonts w:eastAsia="Calibri"/>
                <w:b/>
                <w:sz w:val="28"/>
                <w:szCs w:val="28"/>
              </w:rPr>
              <w:t>С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C314E" w14:textId="77777777" w:rsidR="000710B3" w:rsidRPr="00F6722F" w:rsidRDefault="000710B3" w:rsidP="00C56338">
            <w:pPr>
              <w:ind w:left="33" w:right="34"/>
              <w:jc w:val="both"/>
              <w:rPr>
                <w:rFonts w:eastAsia="Calibri"/>
                <w:sz w:val="28"/>
                <w:szCs w:val="28"/>
              </w:rPr>
            </w:pPr>
            <w:proofErr w:type="spellStart"/>
            <w:r w:rsidRPr="00F6722F">
              <w:rPr>
                <w:rFonts w:eastAsia="Calibri"/>
                <w:sz w:val="28"/>
                <w:szCs w:val="28"/>
              </w:rPr>
              <w:t>Когортное</w:t>
            </w:r>
            <w:proofErr w:type="spellEnd"/>
            <w:r w:rsidRPr="00F6722F">
              <w:rPr>
                <w:rFonts w:eastAsia="Calibri"/>
                <w:sz w:val="28"/>
                <w:szCs w:val="28"/>
              </w:rPr>
              <w:t xml:space="preserve"> или исследование случай-контроль или контролируемое исследование без рандомизации с не высоким риском систематической ошибки</w:t>
            </w:r>
            <w:proofErr w:type="gramStart"/>
            <w:r w:rsidRPr="00F6722F">
              <w:rPr>
                <w:rFonts w:eastAsia="Calibri"/>
                <w:sz w:val="28"/>
                <w:szCs w:val="28"/>
              </w:rPr>
              <w:t xml:space="preserve"> (+).</w:t>
            </w:r>
            <w:proofErr w:type="gramEnd"/>
          </w:p>
          <w:p w14:paraId="683C6230" w14:textId="77777777" w:rsidR="000710B3" w:rsidRPr="00F6722F" w:rsidRDefault="000710B3" w:rsidP="00C56338">
            <w:pPr>
              <w:ind w:left="33" w:right="34"/>
              <w:jc w:val="both"/>
              <w:rPr>
                <w:rFonts w:eastAsia="Calibri"/>
                <w:sz w:val="28"/>
                <w:szCs w:val="28"/>
              </w:rPr>
            </w:pPr>
            <w:r w:rsidRPr="00F6722F">
              <w:rPr>
                <w:rFonts w:eastAsia="Calibri"/>
                <w:sz w:val="28"/>
                <w:szCs w:val="28"/>
              </w:rPr>
              <w:t>Результаты,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0710B3" w:rsidRPr="00F6722F" w14:paraId="032640C2" w14:textId="77777777" w:rsidTr="00A14B31">
        <w:trPr>
          <w:trHeight w:val="67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30621" w14:textId="77777777" w:rsidR="000710B3" w:rsidRPr="00106990" w:rsidRDefault="000710B3" w:rsidP="00C56338">
            <w:pPr>
              <w:ind w:left="142" w:right="318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106990">
              <w:rPr>
                <w:rFonts w:eastAsia="Calibri"/>
                <w:b/>
                <w:sz w:val="28"/>
                <w:szCs w:val="28"/>
              </w:rPr>
              <w:t>D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F2549" w14:textId="77777777" w:rsidR="000710B3" w:rsidRPr="00F6722F" w:rsidRDefault="000710B3" w:rsidP="00C56338">
            <w:pPr>
              <w:ind w:left="33" w:right="34"/>
              <w:jc w:val="both"/>
              <w:rPr>
                <w:rFonts w:eastAsia="Calibri"/>
                <w:sz w:val="28"/>
                <w:szCs w:val="28"/>
              </w:rPr>
            </w:pPr>
            <w:r w:rsidRPr="00F6722F">
              <w:rPr>
                <w:rFonts w:eastAsia="Calibri"/>
                <w:sz w:val="28"/>
                <w:szCs w:val="28"/>
              </w:rPr>
              <w:t>Описание серии случаев или неконтролируемое исследование или мнение экспертов.</w:t>
            </w:r>
          </w:p>
        </w:tc>
      </w:tr>
      <w:tr w:rsidR="000710B3" w:rsidRPr="00F6722F" w14:paraId="6E96E9FF" w14:textId="77777777" w:rsidTr="00A14B3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F00C8" w14:textId="77777777" w:rsidR="000710B3" w:rsidRPr="00106990" w:rsidRDefault="000710B3" w:rsidP="00C56338">
            <w:pPr>
              <w:ind w:left="142" w:right="318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106990">
              <w:rPr>
                <w:rFonts w:eastAsia="Calibri"/>
                <w:b/>
                <w:sz w:val="28"/>
                <w:szCs w:val="28"/>
              </w:rPr>
              <w:t>GPP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DDC3E" w14:textId="77777777" w:rsidR="000710B3" w:rsidRPr="00F6722F" w:rsidRDefault="000710B3" w:rsidP="00C56338">
            <w:pPr>
              <w:ind w:left="33" w:right="34"/>
              <w:jc w:val="both"/>
              <w:rPr>
                <w:rFonts w:eastAsia="Calibri"/>
                <w:sz w:val="28"/>
                <w:szCs w:val="28"/>
              </w:rPr>
            </w:pPr>
            <w:r w:rsidRPr="00F6722F">
              <w:rPr>
                <w:rFonts w:eastAsia="Calibri"/>
                <w:sz w:val="28"/>
                <w:szCs w:val="28"/>
              </w:rPr>
              <w:t>Наилучшая фармацевтическая практика.</w:t>
            </w:r>
          </w:p>
        </w:tc>
      </w:tr>
    </w:tbl>
    <w:p w14:paraId="5E765165" w14:textId="77777777" w:rsidR="000710B3" w:rsidRPr="004905E3" w:rsidRDefault="000710B3" w:rsidP="00C56338">
      <w:pPr>
        <w:rPr>
          <w:b/>
          <w:bCs/>
          <w:sz w:val="28"/>
          <w:szCs w:val="28"/>
        </w:rPr>
      </w:pPr>
    </w:p>
    <w:p w14:paraId="288C8828" w14:textId="77777777" w:rsidR="001D28EF" w:rsidRPr="004905E3" w:rsidRDefault="001D28EF" w:rsidP="00C56338">
      <w:pPr>
        <w:jc w:val="both"/>
        <w:rPr>
          <w:b/>
          <w:bCs/>
          <w:color w:val="231F20"/>
          <w:sz w:val="28"/>
          <w:szCs w:val="28"/>
        </w:rPr>
      </w:pPr>
      <w:r w:rsidRPr="004905E3">
        <w:rPr>
          <w:b/>
          <w:sz w:val="28"/>
          <w:szCs w:val="28"/>
        </w:rPr>
        <w:t xml:space="preserve">7. </w:t>
      </w:r>
      <w:r w:rsidR="006F378D" w:rsidRPr="004905E3">
        <w:rPr>
          <w:b/>
          <w:sz w:val="28"/>
          <w:szCs w:val="28"/>
        </w:rPr>
        <w:t>Определение:</w:t>
      </w:r>
      <w:r w:rsidRPr="004905E3">
        <w:rPr>
          <w:b/>
          <w:bCs/>
          <w:color w:val="231F20"/>
          <w:sz w:val="28"/>
          <w:szCs w:val="28"/>
        </w:rPr>
        <w:t xml:space="preserve"> </w:t>
      </w:r>
    </w:p>
    <w:p w14:paraId="32502685" w14:textId="77777777" w:rsidR="001D28EF" w:rsidRDefault="001D28EF" w:rsidP="00C56338">
      <w:pPr>
        <w:jc w:val="both"/>
        <w:rPr>
          <w:color w:val="231F20"/>
          <w:sz w:val="28"/>
          <w:szCs w:val="28"/>
          <w:lang w:val="tr-TR"/>
        </w:rPr>
      </w:pPr>
      <w:r w:rsidRPr="004905E3">
        <w:rPr>
          <w:b/>
          <w:bCs/>
          <w:color w:val="231F20"/>
          <w:sz w:val="28"/>
          <w:szCs w:val="28"/>
        </w:rPr>
        <w:t xml:space="preserve">Респираторный </w:t>
      </w:r>
      <w:proofErr w:type="spellStart"/>
      <w:r w:rsidRPr="004905E3">
        <w:rPr>
          <w:b/>
          <w:bCs/>
          <w:color w:val="231F20"/>
          <w:sz w:val="28"/>
          <w:szCs w:val="28"/>
        </w:rPr>
        <w:t>дистресс</w:t>
      </w:r>
      <w:proofErr w:type="spellEnd"/>
      <w:r w:rsidRPr="004905E3">
        <w:rPr>
          <w:b/>
          <w:bCs/>
          <w:color w:val="231F20"/>
          <w:sz w:val="28"/>
          <w:szCs w:val="28"/>
        </w:rPr>
        <w:t xml:space="preserve"> синдром (РДС)</w:t>
      </w:r>
      <w:r w:rsidRPr="004905E3">
        <w:rPr>
          <w:color w:val="231F20"/>
          <w:sz w:val="28"/>
          <w:szCs w:val="28"/>
        </w:rPr>
        <w:t xml:space="preserve"> – это состояние дыхательной недостаточности, развивающееся сразу или через небольшой промежуток времени после </w:t>
      </w:r>
      <w:proofErr w:type="gramStart"/>
      <w:r w:rsidRPr="004905E3">
        <w:rPr>
          <w:color w:val="231F20"/>
          <w:sz w:val="28"/>
          <w:szCs w:val="28"/>
        </w:rPr>
        <w:t>рождения</w:t>
      </w:r>
      <w:proofErr w:type="gramEnd"/>
      <w:r w:rsidRPr="004905E3">
        <w:rPr>
          <w:color w:val="231F20"/>
          <w:sz w:val="28"/>
          <w:szCs w:val="28"/>
        </w:rPr>
        <w:t xml:space="preserve"> и тяжесть его проявлений нарастает в течение первых двух дней жизни. Развитие РДС обусловлено дефицитом </w:t>
      </w:r>
      <w:proofErr w:type="spellStart"/>
      <w:r w:rsidRPr="004905E3">
        <w:rPr>
          <w:color w:val="231F20"/>
          <w:sz w:val="28"/>
          <w:szCs w:val="28"/>
        </w:rPr>
        <w:t>сурфактанта</w:t>
      </w:r>
      <w:proofErr w:type="spellEnd"/>
      <w:r w:rsidRPr="004905E3">
        <w:rPr>
          <w:color w:val="231F20"/>
          <w:sz w:val="28"/>
          <w:szCs w:val="28"/>
        </w:rPr>
        <w:t xml:space="preserve"> и структурной незрелостью легких, наблюдающихся в основном</w:t>
      </w:r>
      <w:r w:rsidR="008A03B0" w:rsidRPr="004905E3">
        <w:rPr>
          <w:color w:val="231F20"/>
          <w:sz w:val="28"/>
          <w:szCs w:val="28"/>
        </w:rPr>
        <w:t xml:space="preserve"> у недоношенных новорожденных, но не только.</w:t>
      </w:r>
      <w:r w:rsidRPr="004905E3">
        <w:rPr>
          <w:color w:val="231F20"/>
          <w:sz w:val="28"/>
          <w:szCs w:val="28"/>
        </w:rPr>
        <w:t>[1].</w:t>
      </w:r>
    </w:p>
    <w:p w14:paraId="278D97D8" w14:textId="77777777" w:rsidR="00106990" w:rsidRPr="00106990" w:rsidRDefault="00106990" w:rsidP="00C56338">
      <w:pPr>
        <w:jc w:val="both"/>
        <w:rPr>
          <w:color w:val="231F20"/>
          <w:sz w:val="28"/>
          <w:szCs w:val="28"/>
          <w:lang w:val="tr-TR"/>
        </w:rPr>
      </w:pPr>
    </w:p>
    <w:p w14:paraId="47E29ACD" w14:textId="68B41B9A" w:rsidR="001D28EF" w:rsidRDefault="001D28EF" w:rsidP="00C56338">
      <w:pPr>
        <w:jc w:val="both"/>
        <w:rPr>
          <w:color w:val="231F20"/>
          <w:sz w:val="28"/>
          <w:szCs w:val="28"/>
          <w:lang w:val="tr-TR"/>
        </w:rPr>
      </w:pPr>
      <w:r w:rsidRPr="004905E3">
        <w:rPr>
          <w:b/>
          <w:bCs/>
          <w:color w:val="231F20"/>
          <w:sz w:val="28"/>
          <w:szCs w:val="28"/>
        </w:rPr>
        <w:t>8. Клиническая классификация:</w:t>
      </w:r>
      <w:r w:rsidR="00255D58">
        <w:rPr>
          <w:color w:val="231F20"/>
          <w:sz w:val="28"/>
          <w:szCs w:val="28"/>
        </w:rPr>
        <w:t xml:space="preserve"> </w:t>
      </w:r>
      <w:r w:rsidRPr="004905E3">
        <w:rPr>
          <w:color w:val="231F20"/>
          <w:sz w:val="28"/>
          <w:szCs w:val="28"/>
        </w:rPr>
        <w:t>отсутствует, так как при современной тактике проведения ранней терапии, клиническая симптоматика не достигает классического определения РДС [1,2,3].</w:t>
      </w:r>
    </w:p>
    <w:p w14:paraId="7E06FB1A" w14:textId="77777777" w:rsidR="00106990" w:rsidRPr="00106990" w:rsidRDefault="00106990" w:rsidP="00C56338">
      <w:pPr>
        <w:jc w:val="both"/>
        <w:rPr>
          <w:b/>
          <w:sz w:val="28"/>
          <w:szCs w:val="28"/>
          <w:lang w:val="tr-TR"/>
        </w:rPr>
      </w:pPr>
    </w:p>
    <w:p w14:paraId="147D9F81" w14:textId="1EE75A71" w:rsidR="006F378D" w:rsidRDefault="001D28EF" w:rsidP="00C56338">
      <w:pPr>
        <w:jc w:val="both"/>
        <w:rPr>
          <w:sz w:val="28"/>
          <w:szCs w:val="28"/>
          <w:lang w:val="tr-TR"/>
        </w:rPr>
      </w:pPr>
      <w:r w:rsidRPr="004905E3">
        <w:rPr>
          <w:b/>
          <w:sz w:val="28"/>
          <w:szCs w:val="28"/>
        </w:rPr>
        <w:t xml:space="preserve">9. </w:t>
      </w:r>
      <w:r w:rsidR="006F378D" w:rsidRPr="004905E3">
        <w:rPr>
          <w:b/>
          <w:sz w:val="28"/>
          <w:szCs w:val="28"/>
        </w:rPr>
        <w:t xml:space="preserve">ДИАГНОСТИКА И </w:t>
      </w:r>
      <w:r w:rsidR="00255D58">
        <w:rPr>
          <w:b/>
          <w:sz w:val="28"/>
          <w:szCs w:val="28"/>
        </w:rPr>
        <w:t>ЛЕЧЕНИЕ НА АМБУЛАТОРНОМ УРОВНЕ</w:t>
      </w:r>
      <w:r w:rsidR="006F378D" w:rsidRPr="004905E3">
        <w:rPr>
          <w:b/>
          <w:sz w:val="28"/>
          <w:szCs w:val="28"/>
        </w:rPr>
        <w:t>:</w:t>
      </w:r>
      <w:r w:rsidRPr="004905E3">
        <w:rPr>
          <w:b/>
          <w:sz w:val="28"/>
          <w:szCs w:val="28"/>
        </w:rPr>
        <w:t xml:space="preserve"> </w:t>
      </w:r>
      <w:r w:rsidRPr="004905E3">
        <w:rPr>
          <w:sz w:val="28"/>
          <w:szCs w:val="28"/>
        </w:rPr>
        <w:t>нет</w:t>
      </w:r>
    </w:p>
    <w:p w14:paraId="6CDC1924" w14:textId="77777777" w:rsidR="00106990" w:rsidRPr="00106990" w:rsidRDefault="00106990" w:rsidP="00C56338">
      <w:pPr>
        <w:jc w:val="both"/>
        <w:rPr>
          <w:sz w:val="28"/>
          <w:szCs w:val="28"/>
          <w:lang w:val="tr-TR"/>
        </w:rPr>
      </w:pPr>
    </w:p>
    <w:p w14:paraId="52BD6E4B" w14:textId="14BC0535" w:rsidR="00106990" w:rsidRPr="00106990" w:rsidRDefault="001D28EF" w:rsidP="00C56338">
      <w:pPr>
        <w:jc w:val="both"/>
        <w:rPr>
          <w:sz w:val="28"/>
          <w:szCs w:val="28"/>
          <w:lang w:val="tr-TR"/>
        </w:rPr>
      </w:pPr>
      <w:r w:rsidRPr="004905E3">
        <w:rPr>
          <w:b/>
          <w:sz w:val="28"/>
          <w:szCs w:val="28"/>
        </w:rPr>
        <w:t>10</w:t>
      </w:r>
      <w:r w:rsidR="006F378D" w:rsidRPr="004905E3">
        <w:rPr>
          <w:b/>
          <w:sz w:val="28"/>
          <w:szCs w:val="28"/>
        </w:rPr>
        <w:t>. ПОКАЗАНИЯ ДЛЯ ГОСПИТАЛИЗАЦИИ С</w:t>
      </w:r>
      <w:r w:rsidR="00255D58">
        <w:rPr>
          <w:b/>
          <w:sz w:val="28"/>
          <w:szCs w:val="28"/>
        </w:rPr>
        <w:t xml:space="preserve"> УКАЗАНИЕМ ТИПА ГОСПИТАЛИЗАЦИИ</w:t>
      </w:r>
      <w:r w:rsidR="006F378D" w:rsidRPr="004905E3">
        <w:rPr>
          <w:b/>
          <w:sz w:val="28"/>
          <w:szCs w:val="28"/>
        </w:rPr>
        <w:t>:</w:t>
      </w:r>
      <w:r w:rsidR="004E6741" w:rsidRPr="004905E3">
        <w:rPr>
          <w:sz w:val="28"/>
          <w:szCs w:val="28"/>
        </w:rPr>
        <w:t xml:space="preserve"> </w:t>
      </w:r>
    </w:p>
    <w:p w14:paraId="105A8C3D" w14:textId="296003CB" w:rsidR="006F378D" w:rsidRPr="00EA79DA" w:rsidRDefault="006F378D" w:rsidP="00C56338">
      <w:pPr>
        <w:jc w:val="both"/>
        <w:rPr>
          <w:sz w:val="28"/>
          <w:szCs w:val="28"/>
        </w:rPr>
      </w:pPr>
      <w:r w:rsidRPr="00106990">
        <w:rPr>
          <w:b/>
          <w:i/>
          <w:sz w:val="28"/>
          <w:szCs w:val="28"/>
        </w:rPr>
        <w:t>10.1</w:t>
      </w:r>
      <w:r w:rsidRPr="004905E3">
        <w:rPr>
          <w:b/>
          <w:sz w:val="28"/>
          <w:szCs w:val="28"/>
        </w:rPr>
        <w:t xml:space="preserve"> </w:t>
      </w:r>
      <w:r w:rsidRPr="00A14B31">
        <w:rPr>
          <w:sz w:val="28"/>
          <w:szCs w:val="28"/>
        </w:rPr>
        <w:t>Показания для плановой госпитализации:</w:t>
      </w:r>
      <w:r w:rsidR="004E6741" w:rsidRPr="004905E3">
        <w:rPr>
          <w:sz w:val="28"/>
          <w:szCs w:val="28"/>
        </w:rPr>
        <w:t xml:space="preserve"> нет</w:t>
      </w:r>
      <w:r w:rsidR="00EA79DA" w:rsidRPr="00EA79DA">
        <w:rPr>
          <w:sz w:val="28"/>
          <w:szCs w:val="28"/>
        </w:rPr>
        <w:t>.</w:t>
      </w:r>
    </w:p>
    <w:p w14:paraId="7CC2BBBA" w14:textId="62091B2F" w:rsidR="004E6741" w:rsidRPr="004905E3" w:rsidRDefault="006F378D" w:rsidP="00C56338">
      <w:pPr>
        <w:jc w:val="both"/>
        <w:rPr>
          <w:sz w:val="28"/>
          <w:szCs w:val="28"/>
        </w:rPr>
      </w:pPr>
      <w:r w:rsidRPr="00106990">
        <w:rPr>
          <w:b/>
          <w:i/>
          <w:sz w:val="28"/>
          <w:szCs w:val="28"/>
        </w:rPr>
        <w:t>10.2</w:t>
      </w:r>
      <w:r w:rsidRPr="004905E3">
        <w:rPr>
          <w:b/>
          <w:sz w:val="28"/>
          <w:szCs w:val="28"/>
        </w:rPr>
        <w:t xml:space="preserve"> </w:t>
      </w:r>
      <w:r w:rsidRPr="00A14B31">
        <w:rPr>
          <w:sz w:val="28"/>
          <w:szCs w:val="28"/>
        </w:rPr>
        <w:t>Показания для экстренной госпитализации:</w:t>
      </w:r>
      <w:r w:rsidR="004E6741" w:rsidRPr="004905E3">
        <w:rPr>
          <w:sz w:val="28"/>
          <w:szCs w:val="28"/>
        </w:rPr>
        <w:t xml:space="preserve"> В случае рождения больного ребенка в родовспомогательной организации 1-го или 2-го уровня </w:t>
      </w:r>
      <w:r w:rsidR="00B87E7E">
        <w:rPr>
          <w:sz w:val="28"/>
          <w:szCs w:val="28"/>
        </w:rPr>
        <w:t>–</w:t>
      </w:r>
      <w:r w:rsidR="004E6741" w:rsidRPr="004905E3">
        <w:rPr>
          <w:sz w:val="28"/>
          <w:szCs w:val="28"/>
        </w:rPr>
        <w:t xml:space="preserve"> обеспечить экстренный перевод в родовспомогательную организацию 3-го уровня</w:t>
      </w:r>
      <w:r w:rsidR="00EF1763" w:rsidRPr="004905E3">
        <w:rPr>
          <w:sz w:val="28"/>
          <w:szCs w:val="28"/>
        </w:rPr>
        <w:t xml:space="preserve"> (согласно местному приказу по регионализации перинатальной помощи)</w:t>
      </w:r>
      <w:r w:rsidR="004E6741" w:rsidRPr="004905E3">
        <w:rPr>
          <w:sz w:val="28"/>
          <w:szCs w:val="28"/>
        </w:rPr>
        <w:t>.</w:t>
      </w:r>
    </w:p>
    <w:p w14:paraId="55A8B7EB" w14:textId="637E4AD3" w:rsidR="004E6741" w:rsidRPr="00EA79DA" w:rsidRDefault="006F378D" w:rsidP="00C56338">
      <w:pPr>
        <w:jc w:val="both"/>
        <w:rPr>
          <w:sz w:val="28"/>
          <w:szCs w:val="28"/>
        </w:rPr>
      </w:pPr>
      <w:r w:rsidRPr="004905E3">
        <w:rPr>
          <w:b/>
          <w:sz w:val="28"/>
          <w:szCs w:val="28"/>
        </w:rPr>
        <w:t>11.</w:t>
      </w:r>
      <w:r w:rsidR="00255D58">
        <w:t xml:space="preserve"> </w:t>
      </w:r>
      <w:r w:rsidRPr="004905E3">
        <w:rPr>
          <w:b/>
          <w:sz w:val="28"/>
          <w:szCs w:val="28"/>
        </w:rPr>
        <w:t>ДИАГНОСТИКА И ЛЕЧЕНИЕ НА ЭТАПЕ СКОРОЙ НЕОТ</w:t>
      </w:r>
      <w:r w:rsidR="00524418">
        <w:rPr>
          <w:b/>
          <w:sz w:val="28"/>
          <w:szCs w:val="28"/>
        </w:rPr>
        <w:t>ЛОЖНОЙ ПОМОЩИ</w:t>
      </w:r>
      <w:r w:rsidRPr="004905E3">
        <w:rPr>
          <w:b/>
          <w:sz w:val="28"/>
          <w:szCs w:val="28"/>
        </w:rPr>
        <w:t>:</w:t>
      </w:r>
      <w:r w:rsidR="00524418">
        <w:rPr>
          <w:b/>
          <w:sz w:val="28"/>
          <w:szCs w:val="28"/>
        </w:rPr>
        <w:t xml:space="preserve"> </w:t>
      </w:r>
      <w:r w:rsidR="004E6741" w:rsidRPr="004905E3">
        <w:rPr>
          <w:sz w:val="28"/>
          <w:szCs w:val="28"/>
        </w:rPr>
        <w:t>нет</w:t>
      </w:r>
      <w:r w:rsidR="00EA79DA" w:rsidRPr="00EA79DA">
        <w:rPr>
          <w:sz w:val="28"/>
          <w:szCs w:val="28"/>
        </w:rPr>
        <w:t>.</w:t>
      </w:r>
    </w:p>
    <w:p w14:paraId="37D711D0" w14:textId="56AC6132" w:rsidR="00106990" w:rsidRDefault="000710B3" w:rsidP="00C56338">
      <w:pPr>
        <w:jc w:val="both"/>
        <w:rPr>
          <w:sz w:val="28"/>
          <w:szCs w:val="28"/>
          <w:lang w:val="tr-TR"/>
        </w:rPr>
      </w:pPr>
      <w:r>
        <w:rPr>
          <w:b/>
          <w:sz w:val="28"/>
          <w:szCs w:val="28"/>
        </w:rPr>
        <w:t>12</w:t>
      </w:r>
      <w:r w:rsidR="006F378D" w:rsidRPr="004905E3">
        <w:rPr>
          <w:b/>
          <w:sz w:val="28"/>
          <w:szCs w:val="28"/>
        </w:rPr>
        <w:t xml:space="preserve">. ДИАГНОСТИКА И </w:t>
      </w:r>
      <w:r w:rsidR="00106990">
        <w:rPr>
          <w:b/>
          <w:sz w:val="28"/>
          <w:szCs w:val="28"/>
        </w:rPr>
        <w:t>ЛЕЧЕНИЕ НА СТАЦИОНАРНОМ УРОВНЕ</w:t>
      </w:r>
      <w:r w:rsidR="006F378D" w:rsidRPr="004905E3">
        <w:rPr>
          <w:b/>
          <w:sz w:val="28"/>
          <w:szCs w:val="28"/>
        </w:rPr>
        <w:t>:</w:t>
      </w:r>
    </w:p>
    <w:p w14:paraId="07D73B69" w14:textId="1C1543C2" w:rsidR="006F378D" w:rsidRDefault="006F378D" w:rsidP="00C56338">
      <w:pPr>
        <w:jc w:val="both"/>
        <w:rPr>
          <w:b/>
          <w:sz w:val="28"/>
          <w:szCs w:val="28"/>
        </w:rPr>
      </w:pPr>
      <w:r w:rsidRPr="00106990">
        <w:rPr>
          <w:b/>
          <w:sz w:val="28"/>
          <w:szCs w:val="28"/>
        </w:rPr>
        <w:t>1) Диагностические к</w:t>
      </w:r>
      <w:r w:rsidR="00106990">
        <w:rPr>
          <w:b/>
          <w:sz w:val="28"/>
          <w:szCs w:val="28"/>
        </w:rPr>
        <w:t>ритерии на стационарном уровне</w:t>
      </w:r>
      <w:r w:rsidRPr="00106990">
        <w:rPr>
          <w:b/>
          <w:sz w:val="28"/>
          <w:szCs w:val="28"/>
        </w:rPr>
        <w:t>:</w:t>
      </w:r>
    </w:p>
    <w:p w14:paraId="53CA826D" w14:textId="77777777" w:rsidR="007621A5" w:rsidRDefault="00980BA0" w:rsidP="00C5633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Жалобы и анамнез:</w:t>
      </w:r>
      <w:r w:rsidR="007621A5">
        <w:rPr>
          <w:b/>
          <w:sz w:val="28"/>
          <w:szCs w:val="28"/>
        </w:rPr>
        <w:t xml:space="preserve"> </w:t>
      </w:r>
    </w:p>
    <w:p w14:paraId="2639181B" w14:textId="2C18FB61" w:rsidR="00980BA0" w:rsidRPr="007621A5" w:rsidRDefault="007621A5" w:rsidP="00C56338">
      <w:pPr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7621A5">
        <w:rPr>
          <w:sz w:val="28"/>
          <w:szCs w:val="28"/>
        </w:rPr>
        <w:t xml:space="preserve">ыхательная недостаточность – одышка, </w:t>
      </w:r>
      <w:r>
        <w:rPr>
          <w:sz w:val="28"/>
          <w:szCs w:val="28"/>
        </w:rPr>
        <w:t>нехватка воздуха, затрудненное дыхание.</w:t>
      </w:r>
    </w:p>
    <w:p w14:paraId="0A004851" w14:textId="77777777" w:rsidR="007621A5" w:rsidRDefault="00980BA0" w:rsidP="00C56338">
      <w:pPr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Физикальное</w:t>
      </w:r>
      <w:proofErr w:type="spellEnd"/>
      <w:r>
        <w:rPr>
          <w:b/>
          <w:sz w:val="28"/>
          <w:szCs w:val="28"/>
        </w:rPr>
        <w:t xml:space="preserve"> обследование:</w:t>
      </w:r>
      <w:r w:rsidR="007621A5">
        <w:rPr>
          <w:b/>
          <w:sz w:val="28"/>
          <w:szCs w:val="28"/>
        </w:rPr>
        <w:t xml:space="preserve"> </w:t>
      </w:r>
    </w:p>
    <w:p w14:paraId="775E8F55" w14:textId="28058CB1" w:rsidR="00980BA0" w:rsidRDefault="007621A5" w:rsidP="00C5633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Р</w:t>
      </w:r>
      <w:r w:rsidRPr="007621A5">
        <w:rPr>
          <w:sz w:val="28"/>
          <w:szCs w:val="28"/>
        </w:rPr>
        <w:t>етракция</w:t>
      </w:r>
      <w:r w:rsidR="002B1735">
        <w:rPr>
          <w:sz w:val="28"/>
          <w:szCs w:val="28"/>
        </w:rPr>
        <w:t xml:space="preserve"> </w:t>
      </w:r>
      <w:r w:rsidRPr="007621A5">
        <w:rPr>
          <w:sz w:val="28"/>
          <w:szCs w:val="28"/>
        </w:rPr>
        <w:t xml:space="preserve"> грудной клетки</w:t>
      </w:r>
      <w:r w:rsidR="002B1735">
        <w:rPr>
          <w:sz w:val="28"/>
          <w:szCs w:val="28"/>
        </w:rPr>
        <w:t xml:space="preserve"> (втяжение податливых мест грудной клетки)</w:t>
      </w:r>
      <w:r w:rsidRPr="007621A5">
        <w:rPr>
          <w:sz w:val="28"/>
          <w:szCs w:val="28"/>
        </w:rPr>
        <w:t xml:space="preserve">, </w:t>
      </w:r>
      <w:proofErr w:type="spellStart"/>
      <w:r w:rsidRPr="007621A5">
        <w:rPr>
          <w:sz w:val="28"/>
          <w:szCs w:val="28"/>
        </w:rPr>
        <w:t>грантинг</w:t>
      </w:r>
      <w:proofErr w:type="spellEnd"/>
      <w:r w:rsidRPr="007621A5">
        <w:rPr>
          <w:sz w:val="28"/>
          <w:szCs w:val="28"/>
        </w:rPr>
        <w:t xml:space="preserve"> (стонущий выдох), раздувание крыльев носа,</w:t>
      </w:r>
      <w:r>
        <w:rPr>
          <w:b/>
          <w:sz w:val="28"/>
          <w:szCs w:val="28"/>
        </w:rPr>
        <w:t xml:space="preserve"> </w:t>
      </w:r>
      <w:r w:rsidRPr="007621A5">
        <w:rPr>
          <w:sz w:val="28"/>
          <w:szCs w:val="28"/>
        </w:rPr>
        <w:t>низкий уровен</w:t>
      </w:r>
      <w:r>
        <w:rPr>
          <w:sz w:val="28"/>
          <w:szCs w:val="28"/>
        </w:rPr>
        <w:t>ь</w:t>
      </w:r>
      <w:r w:rsidRPr="007621A5">
        <w:rPr>
          <w:sz w:val="28"/>
          <w:szCs w:val="28"/>
        </w:rPr>
        <w:t xml:space="preserve"> сатурации кислорода</w:t>
      </w:r>
      <w:r>
        <w:rPr>
          <w:sz w:val="28"/>
          <w:szCs w:val="28"/>
        </w:rPr>
        <w:t>, ослабленное дыхание в легких, пенистое отделяемое изо рта.</w:t>
      </w:r>
    </w:p>
    <w:p w14:paraId="1C73BD61" w14:textId="77777777" w:rsidR="007621A5" w:rsidRDefault="00980BA0" w:rsidP="00C5633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Лабораторные исследования:</w:t>
      </w:r>
      <w:r w:rsidR="007621A5">
        <w:rPr>
          <w:b/>
          <w:sz w:val="28"/>
          <w:szCs w:val="28"/>
        </w:rPr>
        <w:t xml:space="preserve"> </w:t>
      </w:r>
    </w:p>
    <w:p w14:paraId="7FD2E12A" w14:textId="210350D1" w:rsidR="00980BA0" w:rsidRDefault="00A14B31" w:rsidP="00C563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КОС крови – </w:t>
      </w:r>
      <w:r w:rsidR="007621A5">
        <w:rPr>
          <w:sz w:val="28"/>
          <w:szCs w:val="28"/>
        </w:rPr>
        <w:t>респираторный ацидоз, гипоксемия, при осложнениях метаболический ацидоз.</w:t>
      </w:r>
    </w:p>
    <w:p w14:paraId="3DBA50DF" w14:textId="77777777" w:rsidR="007621A5" w:rsidRDefault="00980BA0" w:rsidP="007621A5">
      <w:pPr>
        <w:jc w:val="both"/>
        <w:rPr>
          <w:b/>
          <w:bCs/>
          <w:color w:val="231F20"/>
          <w:sz w:val="28"/>
          <w:szCs w:val="28"/>
        </w:rPr>
      </w:pPr>
      <w:r>
        <w:rPr>
          <w:b/>
          <w:sz w:val="28"/>
          <w:szCs w:val="28"/>
        </w:rPr>
        <w:t>Инструментальные исследования:</w:t>
      </w:r>
      <w:r w:rsidRPr="00980BA0">
        <w:rPr>
          <w:b/>
          <w:bCs/>
          <w:color w:val="231F20"/>
          <w:sz w:val="28"/>
          <w:szCs w:val="28"/>
        </w:rPr>
        <w:t xml:space="preserve"> </w:t>
      </w:r>
    </w:p>
    <w:p w14:paraId="135E491E" w14:textId="3C69EC70" w:rsidR="00980BA0" w:rsidRPr="007621A5" w:rsidRDefault="007621A5" w:rsidP="00980BA0">
      <w:pPr>
        <w:jc w:val="both"/>
        <w:rPr>
          <w:sz w:val="28"/>
          <w:szCs w:val="28"/>
        </w:rPr>
      </w:pPr>
      <w:r>
        <w:rPr>
          <w:sz w:val="28"/>
          <w:szCs w:val="28"/>
        </w:rPr>
        <w:t>Рентге</w:t>
      </w:r>
      <w:r w:rsidR="00A14B31">
        <w:rPr>
          <w:sz w:val="28"/>
          <w:szCs w:val="28"/>
        </w:rPr>
        <w:t>нограмма органов грудной клетки –</w:t>
      </w:r>
      <w:r>
        <w:rPr>
          <w:sz w:val="28"/>
          <w:szCs w:val="28"/>
        </w:rPr>
        <w:t xml:space="preserve"> снижение аэрации легких, снижение объема легких, воздушная </w:t>
      </w:r>
      <w:proofErr w:type="spellStart"/>
      <w:r>
        <w:rPr>
          <w:sz w:val="28"/>
          <w:szCs w:val="28"/>
        </w:rPr>
        <w:t>бронхограмма</w:t>
      </w:r>
      <w:proofErr w:type="spellEnd"/>
      <w:r>
        <w:rPr>
          <w:sz w:val="28"/>
          <w:szCs w:val="28"/>
        </w:rPr>
        <w:t>, отсутствие или слабо выраженная граница сердца</w:t>
      </w:r>
      <w:r w:rsidR="002B1735">
        <w:rPr>
          <w:sz w:val="28"/>
          <w:szCs w:val="28"/>
        </w:rPr>
        <w:t>.</w:t>
      </w:r>
    </w:p>
    <w:p w14:paraId="3A069EB6" w14:textId="46A05A2E" w:rsidR="00980BA0" w:rsidRPr="00662BFD" w:rsidRDefault="00980BA0" w:rsidP="00C56338">
      <w:pPr>
        <w:jc w:val="both"/>
        <w:rPr>
          <w:b/>
          <w:bCs/>
          <w:color w:val="231F20"/>
          <w:sz w:val="28"/>
          <w:szCs w:val="28"/>
        </w:rPr>
      </w:pPr>
      <w:r>
        <w:rPr>
          <w:b/>
          <w:bCs/>
          <w:color w:val="231F20"/>
          <w:sz w:val="28"/>
          <w:szCs w:val="28"/>
        </w:rPr>
        <w:t xml:space="preserve">2) Диагностический алгоритм: </w:t>
      </w:r>
      <w:r w:rsidR="00400441" w:rsidRPr="00EA79DA">
        <w:rPr>
          <w:bCs/>
          <w:color w:val="231F20"/>
          <w:sz w:val="28"/>
          <w:szCs w:val="28"/>
        </w:rPr>
        <w:t>нет</w:t>
      </w:r>
      <w:r w:rsidR="00EA79DA" w:rsidRPr="00662BFD">
        <w:rPr>
          <w:bCs/>
          <w:color w:val="231F20"/>
          <w:sz w:val="28"/>
          <w:szCs w:val="28"/>
        </w:rPr>
        <w:t>.</w:t>
      </w:r>
    </w:p>
    <w:p w14:paraId="7FDE1311" w14:textId="56B379DB" w:rsidR="00980BA0" w:rsidRDefault="00980BA0" w:rsidP="00C56338">
      <w:pPr>
        <w:jc w:val="both"/>
        <w:rPr>
          <w:b/>
          <w:bCs/>
          <w:color w:val="231F20"/>
          <w:sz w:val="28"/>
          <w:szCs w:val="28"/>
        </w:rPr>
      </w:pPr>
      <w:r>
        <w:rPr>
          <w:b/>
          <w:bCs/>
          <w:color w:val="231F20"/>
          <w:sz w:val="28"/>
          <w:szCs w:val="28"/>
        </w:rPr>
        <w:t>3) Перечень основных диагностических  мероприятий:</w:t>
      </w:r>
    </w:p>
    <w:p w14:paraId="79576953" w14:textId="280D07CC" w:rsidR="007621A5" w:rsidRPr="00EA79DA" w:rsidRDefault="007621A5" w:rsidP="00EA79DA">
      <w:pPr>
        <w:pStyle w:val="a3"/>
        <w:numPr>
          <w:ilvl w:val="0"/>
          <w:numId w:val="35"/>
        </w:numPr>
        <w:tabs>
          <w:tab w:val="left" w:pos="567"/>
        </w:tabs>
        <w:ind w:left="0" w:firstLine="0"/>
        <w:jc w:val="both"/>
        <w:rPr>
          <w:rFonts w:ascii="Times New Roman" w:hAnsi="Times New Roman"/>
          <w:bCs/>
          <w:color w:val="231F20"/>
          <w:sz w:val="28"/>
          <w:szCs w:val="28"/>
        </w:rPr>
      </w:pPr>
      <w:r w:rsidRPr="00EA79DA">
        <w:rPr>
          <w:rFonts w:ascii="Times New Roman" w:hAnsi="Times New Roman"/>
          <w:b/>
          <w:bCs/>
          <w:color w:val="231F20"/>
          <w:sz w:val="28"/>
          <w:szCs w:val="28"/>
        </w:rPr>
        <w:t>Общий анализ крови</w:t>
      </w:r>
      <w:r w:rsidRPr="00EA79DA">
        <w:rPr>
          <w:rFonts w:ascii="Times New Roman" w:hAnsi="Times New Roman"/>
          <w:bCs/>
          <w:color w:val="231F20"/>
          <w:sz w:val="28"/>
          <w:szCs w:val="28"/>
        </w:rPr>
        <w:t xml:space="preserve"> – для исключения бактериальных инфекции, кровоизлияний и кровотечений (</w:t>
      </w:r>
      <w:r w:rsidR="00400441" w:rsidRPr="00EA79DA">
        <w:rPr>
          <w:rFonts w:ascii="Times New Roman" w:hAnsi="Times New Roman"/>
          <w:bCs/>
          <w:color w:val="231F20"/>
          <w:sz w:val="28"/>
          <w:szCs w:val="28"/>
        </w:rPr>
        <w:t xml:space="preserve">в динамике </w:t>
      </w:r>
      <w:r w:rsidRPr="00EA79DA">
        <w:rPr>
          <w:rFonts w:ascii="Times New Roman" w:hAnsi="Times New Roman"/>
          <w:bCs/>
          <w:color w:val="231F20"/>
          <w:sz w:val="28"/>
          <w:szCs w:val="28"/>
        </w:rPr>
        <w:t>по показаниям)</w:t>
      </w:r>
      <w:r w:rsidR="00400441" w:rsidRPr="00EA79DA">
        <w:rPr>
          <w:rFonts w:ascii="Times New Roman" w:hAnsi="Times New Roman"/>
          <w:bCs/>
          <w:color w:val="231F20"/>
          <w:sz w:val="28"/>
          <w:szCs w:val="28"/>
        </w:rPr>
        <w:t>;</w:t>
      </w:r>
    </w:p>
    <w:p w14:paraId="32165F54" w14:textId="036BF668" w:rsidR="007621A5" w:rsidRPr="00EA79DA" w:rsidRDefault="007621A5" w:rsidP="00EA79DA">
      <w:pPr>
        <w:pStyle w:val="a3"/>
        <w:numPr>
          <w:ilvl w:val="0"/>
          <w:numId w:val="35"/>
        </w:numPr>
        <w:tabs>
          <w:tab w:val="left" w:pos="567"/>
        </w:tabs>
        <w:ind w:left="0" w:firstLine="0"/>
        <w:jc w:val="both"/>
        <w:rPr>
          <w:rFonts w:ascii="Times New Roman" w:hAnsi="Times New Roman"/>
          <w:bCs/>
          <w:color w:val="231F20"/>
          <w:sz w:val="28"/>
          <w:szCs w:val="28"/>
        </w:rPr>
      </w:pPr>
      <w:r w:rsidRPr="00EA79DA">
        <w:rPr>
          <w:rFonts w:ascii="Times New Roman" w:hAnsi="Times New Roman"/>
          <w:b/>
          <w:bCs/>
          <w:color w:val="231F20"/>
          <w:sz w:val="28"/>
          <w:szCs w:val="28"/>
        </w:rPr>
        <w:t>Анализ газового состояния крови</w:t>
      </w:r>
      <w:r w:rsidR="002B1735" w:rsidRPr="00EA79DA">
        <w:rPr>
          <w:rFonts w:ascii="Times New Roman" w:hAnsi="Times New Roman"/>
          <w:b/>
          <w:bCs/>
          <w:color w:val="231F20"/>
          <w:sz w:val="28"/>
          <w:szCs w:val="28"/>
        </w:rPr>
        <w:t xml:space="preserve"> (КОС/КЩС)</w:t>
      </w:r>
      <w:r w:rsidRPr="00EA79DA">
        <w:rPr>
          <w:rFonts w:ascii="Times New Roman" w:hAnsi="Times New Roman"/>
          <w:bCs/>
          <w:color w:val="231F20"/>
          <w:sz w:val="28"/>
          <w:szCs w:val="28"/>
        </w:rPr>
        <w:t xml:space="preserve"> – для определения насыщения крови кислородом, </w:t>
      </w:r>
      <w:r w:rsidR="00400441" w:rsidRPr="00EA79DA">
        <w:rPr>
          <w:rFonts w:ascii="Times New Roman" w:hAnsi="Times New Roman"/>
          <w:bCs/>
          <w:color w:val="231F20"/>
          <w:sz w:val="28"/>
          <w:szCs w:val="28"/>
        </w:rPr>
        <w:t>удаления избытка углекислого газа (в динамике по показаниям);</w:t>
      </w:r>
    </w:p>
    <w:p w14:paraId="684B935A" w14:textId="32C49876" w:rsidR="00400441" w:rsidRPr="00EA79DA" w:rsidRDefault="00400441" w:rsidP="00EA79DA">
      <w:pPr>
        <w:pStyle w:val="a3"/>
        <w:numPr>
          <w:ilvl w:val="0"/>
          <w:numId w:val="35"/>
        </w:numPr>
        <w:tabs>
          <w:tab w:val="left" w:pos="567"/>
        </w:tabs>
        <w:ind w:left="0" w:firstLine="0"/>
        <w:jc w:val="both"/>
        <w:rPr>
          <w:rFonts w:ascii="Times New Roman" w:hAnsi="Times New Roman"/>
          <w:bCs/>
          <w:color w:val="231F20"/>
          <w:sz w:val="28"/>
          <w:szCs w:val="28"/>
        </w:rPr>
      </w:pPr>
      <w:r w:rsidRPr="00EA79DA">
        <w:rPr>
          <w:rFonts w:ascii="Times New Roman" w:hAnsi="Times New Roman"/>
          <w:b/>
          <w:bCs/>
          <w:color w:val="231F20"/>
          <w:sz w:val="28"/>
          <w:szCs w:val="28"/>
        </w:rPr>
        <w:t>Рентгенограмма органов грудной клетки</w:t>
      </w:r>
      <w:r w:rsidRPr="00EA79DA">
        <w:rPr>
          <w:rFonts w:ascii="Times New Roman" w:hAnsi="Times New Roman"/>
          <w:bCs/>
          <w:color w:val="231F20"/>
          <w:sz w:val="28"/>
          <w:szCs w:val="28"/>
        </w:rPr>
        <w:t xml:space="preserve"> – для подтверждения диагноза и оценки эффективности </w:t>
      </w:r>
      <w:proofErr w:type="spellStart"/>
      <w:r w:rsidRPr="00EA79DA">
        <w:rPr>
          <w:rFonts w:ascii="Times New Roman" w:hAnsi="Times New Roman"/>
          <w:bCs/>
          <w:color w:val="231F20"/>
          <w:sz w:val="28"/>
          <w:szCs w:val="28"/>
        </w:rPr>
        <w:t>сурфактант</w:t>
      </w:r>
      <w:proofErr w:type="spellEnd"/>
      <w:r w:rsidRPr="00EA79DA">
        <w:rPr>
          <w:rFonts w:ascii="Times New Roman" w:hAnsi="Times New Roman"/>
          <w:bCs/>
          <w:color w:val="231F20"/>
          <w:sz w:val="28"/>
          <w:szCs w:val="28"/>
        </w:rPr>
        <w:t xml:space="preserve"> заместительной терапии (в динамике по показаниям);</w:t>
      </w:r>
    </w:p>
    <w:p w14:paraId="5CBCB9BE" w14:textId="3B19B32F" w:rsidR="00400441" w:rsidRPr="00EA79DA" w:rsidRDefault="00400441" w:rsidP="00EA79DA">
      <w:pPr>
        <w:pStyle w:val="a3"/>
        <w:numPr>
          <w:ilvl w:val="0"/>
          <w:numId w:val="35"/>
        </w:numPr>
        <w:tabs>
          <w:tab w:val="left" w:pos="567"/>
        </w:tabs>
        <w:ind w:left="0" w:firstLine="0"/>
        <w:jc w:val="both"/>
        <w:rPr>
          <w:rFonts w:ascii="Times New Roman" w:hAnsi="Times New Roman"/>
          <w:bCs/>
          <w:color w:val="231F20"/>
          <w:sz w:val="28"/>
          <w:szCs w:val="28"/>
        </w:rPr>
      </w:pPr>
      <w:proofErr w:type="spellStart"/>
      <w:r w:rsidRPr="00EA79DA">
        <w:rPr>
          <w:rFonts w:ascii="Times New Roman" w:hAnsi="Times New Roman"/>
          <w:b/>
          <w:bCs/>
          <w:color w:val="231F20"/>
          <w:sz w:val="28"/>
          <w:szCs w:val="28"/>
        </w:rPr>
        <w:t>Нейросонография</w:t>
      </w:r>
      <w:proofErr w:type="spellEnd"/>
      <w:r w:rsidRPr="00EA79DA">
        <w:rPr>
          <w:rFonts w:ascii="Times New Roman" w:hAnsi="Times New Roman"/>
          <w:b/>
          <w:bCs/>
          <w:color w:val="231F20"/>
          <w:sz w:val="28"/>
          <w:szCs w:val="28"/>
        </w:rPr>
        <w:t xml:space="preserve"> </w:t>
      </w:r>
      <w:r w:rsidRPr="00EA79DA">
        <w:rPr>
          <w:rFonts w:ascii="Times New Roman" w:hAnsi="Times New Roman"/>
          <w:bCs/>
          <w:color w:val="231F20"/>
          <w:sz w:val="28"/>
          <w:szCs w:val="28"/>
        </w:rPr>
        <w:t xml:space="preserve">– для исключения кровоизлияний и </w:t>
      </w:r>
      <w:proofErr w:type="spellStart"/>
      <w:r w:rsidRPr="00EA79DA">
        <w:rPr>
          <w:rFonts w:ascii="Times New Roman" w:hAnsi="Times New Roman"/>
          <w:bCs/>
          <w:color w:val="231F20"/>
          <w:sz w:val="28"/>
          <w:szCs w:val="28"/>
        </w:rPr>
        <w:t>мальформации</w:t>
      </w:r>
      <w:proofErr w:type="spellEnd"/>
      <w:r w:rsidRPr="00EA79DA">
        <w:rPr>
          <w:rFonts w:ascii="Times New Roman" w:hAnsi="Times New Roman"/>
          <w:bCs/>
          <w:color w:val="231F20"/>
          <w:sz w:val="28"/>
          <w:szCs w:val="28"/>
        </w:rPr>
        <w:t xml:space="preserve"> головного мозга (в динамике по показаниям);</w:t>
      </w:r>
    </w:p>
    <w:p w14:paraId="293D5B13" w14:textId="63FBD8C4" w:rsidR="00400441" w:rsidRPr="00EA79DA" w:rsidRDefault="00400441" w:rsidP="00EA79DA">
      <w:pPr>
        <w:pStyle w:val="a3"/>
        <w:numPr>
          <w:ilvl w:val="0"/>
          <w:numId w:val="35"/>
        </w:numPr>
        <w:tabs>
          <w:tab w:val="left" w:pos="567"/>
        </w:tabs>
        <w:ind w:left="0" w:firstLine="0"/>
        <w:jc w:val="both"/>
        <w:rPr>
          <w:rFonts w:ascii="Times New Roman" w:hAnsi="Times New Roman"/>
          <w:bCs/>
          <w:color w:val="231F20"/>
          <w:sz w:val="28"/>
          <w:szCs w:val="28"/>
        </w:rPr>
      </w:pPr>
      <w:proofErr w:type="spellStart"/>
      <w:r w:rsidRPr="00EA79DA">
        <w:rPr>
          <w:rFonts w:ascii="Times New Roman" w:hAnsi="Times New Roman"/>
          <w:b/>
          <w:bCs/>
          <w:color w:val="231F20"/>
          <w:sz w:val="28"/>
          <w:szCs w:val="28"/>
        </w:rPr>
        <w:lastRenderedPageBreak/>
        <w:t>ЭхоКГ</w:t>
      </w:r>
      <w:proofErr w:type="spellEnd"/>
      <w:r w:rsidRPr="00EA79DA">
        <w:rPr>
          <w:rFonts w:ascii="Times New Roman" w:hAnsi="Times New Roman"/>
          <w:bCs/>
          <w:color w:val="231F20"/>
          <w:sz w:val="28"/>
          <w:szCs w:val="28"/>
        </w:rPr>
        <w:t xml:space="preserve"> – для исключения наличия патологического кровообращения (ВПС,  ПФК) (в динамике по показаниям);</w:t>
      </w:r>
    </w:p>
    <w:p w14:paraId="234E3230" w14:textId="4FB7D2AF" w:rsidR="007621A5" w:rsidRPr="00EA79DA" w:rsidRDefault="00400441" w:rsidP="00EA79DA">
      <w:pPr>
        <w:pStyle w:val="a3"/>
        <w:numPr>
          <w:ilvl w:val="0"/>
          <w:numId w:val="35"/>
        </w:numPr>
        <w:tabs>
          <w:tab w:val="left" w:pos="567"/>
        </w:tabs>
        <w:ind w:left="0" w:firstLine="0"/>
        <w:jc w:val="both"/>
        <w:rPr>
          <w:rFonts w:ascii="Times New Roman" w:hAnsi="Times New Roman"/>
          <w:bCs/>
          <w:color w:val="231F20"/>
          <w:sz w:val="28"/>
          <w:szCs w:val="28"/>
        </w:rPr>
      </w:pPr>
      <w:r w:rsidRPr="00EA79DA">
        <w:rPr>
          <w:rFonts w:ascii="Times New Roman" w:hAnsi="Times New Roman"/>
          <w:b/>
          <w:bCs/>
          <w:color w:val="231F20"/>
          <w:sz w:val="28"/>
          <w:szCs w:val="28"/>
        </w:rPr>
        <w:t>Бактериологическое исследование крови</w:t>
      </w:r>
      <w:r w:rsidRPr="00EA79DA">
        <w:rPr>
          <w:rFonts w:ascii="Times New Roman" w:hAnsi="Times New Roman"/>
          <w:bCs/>
          <w:color w:val="231F20"/>
          <w:sz w:val="28"/>
          <w:szCs w:val="28"/>
        </w:rPr>
        <w:t xml:space="preserve"> – для исключения </w:t>
      </w:r>
      <w:proofErr w:type="gramStart"/>
      <w:r w:rsidRPr="00EA79DA">
        <w:rPr>
          <w:rFonts w:ascii="Times New Roman" w:hAnsi="Times New Roman"/>
          <w:bCs/>
          <w:color w:val="231F20"/>
          <w:sz w:val="28"/>
          <w:szCs w:val="28"/>
        </w:rPr>
        <w:t>бактериальных</w:t>
      </w:r>
      <w:proofErr w:type="gramEnd"/>
      <w:r w:rsidRPr="00EA79DA">
        <w:rPr>
          <w:rFonts w:ascii="Times New Roman" w:hAnsi="Times New Roman"/>
          <w:bCs/>
          <w:color w:val="231F20"/>
          <w:sz w:val="28"/>
          <w:szCs w:val="28"/>
        </w:rPr>
        <w:t xml:space="preserve"> инфекции (в динамике по показаниям);</w:t>
      </w:r>
    </w:p>
    <w:p w14:paraId="42A87C1C" w14:textId="3E56B980" w:rsidR="00980BA0" w:rsidRDefault="00980BA0" w:rsidP="00C56338">
      <w:pPr>
        <w:jc w:val="both"/>
        <w:rPr>
          <w:b/>
          <w:bCs/>
          <w:color w:val="231F20"/>
          <w:sz w:val="28"/>
          <w:szCs w:val="28"/>
        </w:rPr>
      </w:pPr>
      <w:r>
        <w:rPr>
          <w:b/>
          <w:bCs/>
          <w:color w:val="231F20"/>
          <w:sz w:val="28"/>
          <w:szCs w:val="28"/>
        </w:rPr>
        <w:t>4) Перечень дополнительных  диагностических мероприятий:</w:t>
      </w:r>
    </w:p>
    <w:p w14:paraId="28B2D403" w14:textId="6C81025B" w:rsidR="00400441" w:rsidRPr="00EA79DA" w:rsidRDefault="00400441" w:rsidP="00EA79DA">
      <w:pPr>
        <w:pStyle w:val="a3"/>
        <w:numPr>
          <w:ilvl w:val="0"/>
          <w:numId w:val="35"/>
        </w:numPr>
        <w:ind w:left="0" w:firstLine="0"/>
        <w:jc w:val="both"/>
        <w:rPr>
          <w:rFonts w:ascii="Times New Roman" w:hAnsi="Times New Roman"/>
          <w:bCs/>
          <w:color w:val="231F20"/>
          <w:sz w:val="28"/>
          <w:szCs w:val="28"/>
        </w:rPr>
      </w:pPr>
      <w:r w:rsidRPr="00EA79DA">
        <w:rPr>
          <w:rFonts w:ascii="Times New Roman" w:hAnsi="Times New Roman"/>
          <w:b/>
          <w:bCs/>
          <w:color w:val="231F20"/>
          <w:sz w:val="28"/>
          <w:szCs w:val="28"/>
        </w:rPr>
        <w:t>Биохимический анализ крови</w:t>
      </w:r>
      <w:r w:rsidRPr="00EA79DA">
        <w:rPr>
          <w:rFonts w:ascii="Times New Roman" w:hAnsi="Times New Roman"/>
          <w:bCs/>
          <w:color w:val="231F20"/>
          <w:sz w:val="28"/>
          <w:szCs w:val="28"/>
        </w:rPr>
        <w:t xml:space="preserve"> – для профилактики осложнений при парентеральном питании (по показаниям);</w:t>
      </w:r>
    </w:p>
    <w:p w14:paraId="28A142F1" w14:textId="1AB8FF6D" w:rsidR="00400441" w:rsidRPr="00EA79DA" w:rsidRDefault="00400441" w:rsidP="00EA79DA">
      <w:pPr>
        <w:pStyle w:val="a3"/>
        <w:numPr>
          <w:ilvl w:val="0"/>
          <w:numId w:val="35"/>
        </w:numPr>
        <w:ind w:left="0" w:firstLine="0"/>
        <w:jc w:val="both"/>
        <w:rPr>
          <w:rFonts w:ascii="Times New Roman" w:hAnsi="Times New Roman"/>
          <w:bCs/>
          <w:color w:val="231F20"/>
          <w:sz w:val="28"/>
          <w:szCs w:val="28"/>
        </w:rPr>
      </w:pPr>
      <w:r w:rsidRPr="00EA79DA">
        <w:rPr>
          <w:rFonts w:ascii="Times New Roman" w:hAnsi="Times New Roman"/>
          <w:b/>
          <w:bCs/>
          <w:color w:val="231F20"/>
          <w:sz w:val="28"/>
          <w:szCs w:val="28"/>
        </w:rPr>
        <w:t>Общий анализ мочи</w:t>
      </w:r>
      <w:r w:rsidRPr="00EA79DA">
        <w:rPr>
          <w:rFonts w:ascii="Times New Roman" w:hAnsi="Times New Roman"/>
          <w:bCs/>
          <w:color w:val="231F20"/>
          <w:sz w:val="28"/>
          <w:szCs w:val="28"/>
        </w:rPr>
        <w:t xml:space="preserve"> – при проведении гемотрансфузии (по показаниям);</w:t>
      </w:r>
    </w:p>
    <w:p w14:paraId="6C743CBF" w14:textId="77777777" w:rsidR="00EA79DA" w:rsidRPr="00EA79DA" w:rsidRDefault="00400441" w:rsidP="00C56338">
      <w:pPr>
        <w:pStyle w:val="a3"/>
        <w:numPr>
          <w:ilvl w:val="0"/>
          <w:numId w:val="35"/>
        </w:numPr>
        <w:ind w:left="0" w:firstLine="0"/>
        <w:jc w:val="both"/>
        <w:rPr>
          <w:rFonts w:ascii="Times New Roman" w:hAnsi="Times New Roman"/>
          <w:bCs/>
          <w:color w:val="231F20"/>
          <w:sz w:val="28"/>
          <w:szCs w:val="28"/>
        </w:rPr>
      </w:pPr>
      <w:r w:rsidRPr="00EA79DA">
        <w:rPr>
          <w:rFonts w:ascii="Times New Roman" w:hAnsi="Times New Roman"/>
          <w:b/>
          <w:bCs/>
          <w:color w:val="231F20"/>
          <w:sz w:val="28"/>
          <w:szCs w:val="28"/>
        </w:rPr>
        <w:t>ПЦР и/или ИФА</w:t>
      </w:r>
      <w:r w:rsidRPr="00EA79DA">
        <w:rPr>
          <w:rFonts w:ascii="Times New Roman" w:hAnsi="Times New Roman"/>
          <w:bCs/>
          <w:color w:val="231F20"/>
          <w:sz w:val="28"/>
          <w:szCs w:val="28"/>
        </w:rPr>
        <w:t xml:space="preserve"> – для исключения </w:t>
      </w:r>
      <w:r w:rsidRPr="00EA79DA">
        <w:rPr>
          <w:rFonts w:ascii="Times New Roman" w:hAnsi="Times New Roman"/>
          <w:bCs/>
          <w:color w:val="231F20"/>
          <w:sz w:val="28"/>
          <w:szCs w:val="28"/>
          <w:lang w:val="en-US"/>
        </w:rPr>
        <w:t>TORCH</w:t>
      </w:r>
      <w:r w:rsidRPr="00EA79DA">
        <w:rPr>
          <w:rFonts w:ascii="Times New Roman" w:hAnsi="Times New Roman"/>
          <w:bCs/>
          <w:color w:val="231F20"/>
          <w:sz w:val="28"/>
          <w:szCs w:val="28"/>
        </w:rPr>
        <w:t xml:space="preserve"> инфекции (по показаниям).</w:t>
      </w:r>
    </w:p>
    <w:p w14:paraId="28D4210C" w14:textId="77777777" w:rsidR="00EA79DA" w:rsidRDefault="004E6741" w:rsidP="00EA79DA">
      <w:pPr>
        <w:pStyle w:val="a3"/>
        <w:ind w:left="0"/>
        <w:jc w:val="both"/>
        <w:rPr>
          <w:rFonts w:ascii="Times New Roman" w:hAnsi="Times New Roman"/>
          <w:b/>
          <w:bCs/>
          <w:color w:val="231F20"/>
          <w:sz w:val="28"/>
          <w:szCs w:val="28"/>
        </w:rPr>
      </w:pPr>
      <w:r w:rsidRPr="00EA79DA">
        <w:rPr>
          <w:rFonts w:ascii="Times New Roman" w:hAnsi="Times New Roman"/>
          <w:b/>
          <w:bCs/>
          <w:color w:val="231F20"/>
          <w:sz w:val="28"/>
          <w:szCs w:val="28"/>
        </w:rPr>
        <w:t>Основные диагностические мероприятия</w:t>
      </w:r>
      <w:r w:rsidR="00EA79DA">
        <w:rPr>
          <w:rFonts w:ascii="Times New Roman" w:hAnsi="Times New Roman"/>
          <w:b/>
          <w:bCs/>
          <w:color w:val="231F20"/>
          <w:sz w:val="28"/>
          <w:szCs w:val="28"/>
        </w:rPr>
        <w:t>:</w:t>
      </w:r>
    </w:p>
    <w:p w14:paraId="3E7FA274" w14:textId="6D04A2F9" w:rsidR="004E6741" w:rsidRPr="00EA79DA" w:rsidRDefault="00255D58" w:rsidP="00EA79DA">
      <w:pPr>
        <w:pStyle w:val="a3"/>
        <w:ind w:left="0"/>
        <w:jc w:val="both"/>
        <w:rPr>
          <w:rFonts w:ascii="Times New Roman" w:hAnsi="Times New Roman"/>
          <w:bCs/>
          <w:color w:val="231F20"/>
          <w:sz w:val="28"/>
          <w:szCs w:val="28"/>
        </w:rPr>
      </w:pPr>
      <w:r w:rsidRPr="00EA79DA">
        <w:rPr>
          <w:rFonts w:ascii="Times New Roman" w:hAnsi="Times New Roman"/>
          <w:color w:val="231F20"/>
          <w:sz w:val="28"/>
          <w:szCs w:val="28"/>
          <w:u w:val="single"/>
        </w:rPr>
        <w:t xml:space="preserve">А. Факторы риска: </w:t>
      </w:r>
      <w:proofErr w:type="spellStart"/>
      <w:r w:rsidR="004E6741" w:rsidRPr="00EA79DA">
        <w:rPr>
          <w:rFonts w:ascii="Times New Roman" w:hAnsi="Times New Roman"/>
          <w:color w:val="231F20"/>
          <w:sz w:val="28"/>
          <w:szCs w:val="28"/>
        </w:rPr>
        <w:t>гестационный</w:t>
      </w:r>
      <w:proofErr w:type="spellEnd"/>
      <w:r w:rsidR="004E6741" w:rsidRPr="00EA79DA">
        <w:rPr>
          <w:rFonts w:ascii="Times New Roman" w:hAnsi="Times New Roman"/>
          <w:color w:val="231F20"/>
          <w:sz w:val="28"/>
          <w:szCs w:val="28"/>
        </w:rPr>
        <w:t xml:space="preserve"> возраст менее 34 недель, сахарный или </w:t>
      </w:r>
      <w:proofErr w:type="spellStart"/>
      <w:r w:rsidR="004E6741" w:rsidRPr="00EA79DA">
        <w:rPr>
          <w:rFonts w:ascii="Times New Roman" w:hAnsi="Times New Roman"/>
          <w:color w:val="231F20"/>
          <w:sz w:val="28"/>
          <w:szCs w:val="28"/>
        </w:rPr>
        <w:t>гестационный</w:t>
      </w:r>
      <w:proofErr w:type="spellEnd"/>
      <w:r w:rsidR="004E6741" w:rsidRPr="00EA79DA">
        <w:rPr>
          <w:rFonts w:ascii="Times New Roman" w:hAnsi="Times New Roman"/>
          <w:color w:val="231F20"/>
          <w:sz w:val="28"/>
          <w:szCs w:val="28"/>
        </w:rPr>
        <w:t xml:space="preserve"> диабет у матери, кесарево сечение, кровотечение у матери во время беременности, перинатальная асфиксия, мужской пол, второй (или каждый последующий) при многоплодной беременности.</w:t>
      </w:r>
    </w:p>
    <w:p w14:paraId="41881A2D" w14:textId="77777777" w:rsidR="004E6741" w:rsidRPr="004905E3" w:rsidRDefault="004E6741" w:rsidP="00C56338">
      <w:pPr>
        <w:jc w:val="both"/>
        <w:rPr>
          <w:color w:val="231F20"/>
          <w:sz w:val="28"/>
          <w:szCs w:val="28"/>
        </w:rPr>
      </w:pPr>
      <w:r w:rsidRPr="004905E3">
        <w:rPr>
          <w:color w:val="231F20"/>
          <w:sz w:val="28"/>
          <w:szCs w:val="28"/>
          <w:u w:val="single"/>
        </w:rPr>
        <w:t>Б. Клинические проявления:</w:t>
      </w:r>
    </w:p>
    <w:p w14:paraId="1D61089E" w14:textId="7F236079" w:rsidR="004E6741" w:rsidRPr="004905E3" w:rsidRDefault="004E6741" w:rsidP="00C56338">
      <w:pPr>
        <w:jc w:val="both"/>
        <w:rPr>
          <w:color w:val="231F20"/>
          <w:sz w:val="28"/>
          <w:szCs w:val="28"/>
        </w:rPr>
      </w:pPr>
      <w:r w:rsidRPr="004905E3">
        <w:rPr>
          <w:color w:val="231F20"/>
          <w:sz w:val="28"/>
          <w:szCs w:val="28"/>
        </w:rPr>
        <w:t xml:space="preserve">РДС клинически проявляется ранними респираторными нарушениями в виде цианоза, стонущего дыхания, втяжения податливых мест грудной клетки и </w:t>
      </w:r>
      <w:proofErr w:type="spellStart"/>
      <w:r w:rsidRPr="004905E3">
        <w:rPr>
          <w:color w:val="231F20"/>
          <w:sz w:val="28"/>
          <w:szCs w:val="28"/>
        </w:rPr>
        <w:t>тахипноэ</w:t>
      </w:r>
      <w:proofErr w:type="spellEnd"/>
      <w:r w:rsidRPr="004905E3">
        <w:rPr>
          <w:color w:val="231F20"/>
          <w:sz w:val="28"/>
          <w:szCs w:val="28"/>
        </w:rPr>
        <w:t xml:space="preserve">. При отсутствии терапии может наступить летальный исход вследствие прогрессирующей гипоксии и дыхательной недостаточности. При наличии адекватной терапии регресс </w:t>
      </w:r>
      <w:r w:rsidR="00A14B31">
        <w:rPr>
          <w:color w:val="231F20"/>
          <w:sz w:val="28"/>
          <w:szCs w:val="28"/>
        </w:rPr>
        <w:t>симптоматики начинается через 2–</w:t>
      </w:r>
      <w:r w:rsidRPr="004905E3">
        <w:rPr>
          <w:color w:val="231F20"/>
          <w:sz w:val="28"/>
          <w:szCs w:val="28"/>
        </w:rPr>
        <w:t>4 дня. [1].</w:t>
      </w:r>
    </w:p>
    <w:p w14:paraId="2E9447D4" w14:textId="7E5A0B61" w:rsidR="004E6741" w:rsidRPr="004905E3" w:rsidRDefault="004E6741" w:rsidP="00C56338">
      <w:pPr>
        <w:jc w:val="both"/>
        <w:rPr>
          <w:color w:val="231F20"/>
          <w:sz w:val="28"/>
          <w:szCs w:val="28"/>
        </w:rPr>
      </w:pPr>
      <w:r w:rsidRPr="004905E3">
        <w:rPr>
          <w:b/>
          <w:bCs/>
          <w:color w:val="231F20"/>
          <w:sz w:val="28"/>
          <w:szCs w:val="28"/>
        </w:rPr>
        <w:t>Дополнительные диагностические мероприятия</w:t>
      </w:r>
      <w:r w:rsidR="00662BFD">
        <w:rPr>
          <w:b/>
          <w:bCs/>
          <w:color w:val="231F20"/>
          <w:sz w:val="28"/>
          <w:szCs w:val="28"/>
        </w:rPr>
        <w:t>:</w:t>
      </w:r>
    </w:p>
    <w:p w14:paraId="09944CDC" w14:textId="77777777" w:rsidR="004E6741" w:rsidRPr="004905E3" w:rsidRDefault="004E6741" w:rsidP="00C56338">
      <w:pPr>
        <w:jc w:val="both"/>
        <w:rPr>
          <w:color w:val="231F20"/>
          <w:sz w:val="28"/>
          <w:szCs w:val="28"/>
        </w:rPr>
      </w:pPr>
      <w:r w:rsidRPr="004905E3">
        <w:rPr>
          <w:color w:val="231F20"/>
          <w:sz w:val="28"/>
          <w:szCs w:val="28"/>
          <w:u w:val="single"/>
        </w:rPr>
        <w:t>Рентгенологические признаки:</w:t>
      </w:r>
    </w:p>
    <w:p w14:paraId="19555A48" w14:textId="77777777" w:rsidR="004E6741" w:rsidRPr="004905E3" w:rsidRDefault="004E6741" w:rsidP="00C56338">
      <w:pPr>
        <w:jc w:val="both"/>
        <w:rPr>
          <w:color w:val="231F20"/>
          <w:sz w:val="28"/>
          <w:szCs w:val="28"/>
        </w:rPr>
      </w:pPr>
      <w:r w:rsidRPr="004905E3">
        <w:rPr>
          <w:color w:val="231F20"/>
          <w:sz w:val="28"/>
          <w:szCs w:val="28"/>
        </w:rPr>
        <w:t xml:space="preserve">Классическая картина снижения </w:t>
      </w:r>
      <w:proofErr w:type="spellStart"/>
      <w:r w:rsidRPr="004905E3">
        <w:rPr>
          <w:color w:val="231F20"/>
          <w:sz w:val="28"/>
          <w:szCs w:val="28"/>
        </w:rPr>
        <w:t>пневматизации</w:t>
      </w:r>
      <w:proofErr w:type="spellEnd"/>
      <w:r w:rsidRPr="004905E3">
        <w:rPr>
          <w:color w:val="231F20"/>
          <w:sz w:val="28"/>
          <w:szCs w:val="28"/>
        </w:rPr>
        <w:t xml:space="preserve"> легких в виде «матового стекла» и наличие воздушных </w:t>
      </w:r>
      <w:proofErr w:type="spellStart"/>
      <w:r w:rsidRPr="004905E3">
        <w:rPr>
          <w:color w:val="231F20"/>
          <w:sz w:val="28"/>
          <w:szCs w:val="28"/>
        </w:rPr>
        <w:t>бронхограмм</w:t>
      </w:r>
      <w:proofErr w:type="spellEnd"/>
      <w:r w:rsidRPr="004905E3">
        <w:rPr>
          <w:color w:val="231F20"/>
          <w:sz w:val="28"/>
          <w:szCs w:val="28"/>
        </w:rPr>
        <w:t>.</w:t>
      </w:r>
    </w:p>
    <w:p w14:paraId="7A754522" w14:textId="77777777" w:rsidR="004E6741" w:rsidRPr="004905E3" w:rsidRDefault="004E6741" w:rsidP="00C56338">
      <w:pPr>
        <w:jc w:val="both"/>
        <w:rPr>
          <w:color w:val="231F20"/>
          <w:sz w:val="28"/>
          <w:szCs w:val="28"/>
        </w:rPr>
      </w:pPr>
      <w:r w:rsidRPr="004905E3">
        <w:rPr>
          <w:b/>
          <w:bCs/>
          <w:color w:val="231F20"/>
          <w:sz w:val="28"/>
          <w:szCs w:val="28"/>
        </w:rPr>
        <w:t>Диагностические критерии</w:t>
      </w:r>
    </w:p>
    <w:p w14:paraId="7FEA2667" w14:textId="77777777" w:rsidR="004E6741" w:rsidRPr="004905E3" w:rsidRDefault="004E6741" w:rsidP="00C56338">
      <w:pPr>
        <w:jc w:val="both"/>
        <w:rPr>
          <w:color w:val="231F20"/>
          <w:sz w:val="28"/>
          <w:szCs w:val="28"/>
        </w:rPr>
      </w:pPr>
      <w:r w:rsidRPr="004905E3">
        <w:rPr>
          <w:color w:val="231F20"/>
          <w:sz w:val="28"/>
          <w:szCs w:val="28"/>
          <w:u w:val="single"/>
        </w:rPr>
        <w:t>А. Лабораторные показатели:</w:t>
      </w:r>
    </w:p>
    <w:p w14:paraId="54D043C3" w14:textId="717CD3D4" w:rsidR="004E6741" w:rsidRPr="00106990" w:rsidRDefault="00A14B31" w:rsidP="00EA79DA">
      <w:pPr>
        <w:pStyle w:val="a3"/>
        <w:numPr>
          <w:ilvl w:val="0"/>
          <w:numId w:val="20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/>
          <w:color w:val="231F20"/>
          <w:sz w:val="28"/>
          <w:szCs w:val="28"/>
        </w:rPr>
      </w:pPr>
      <w:r>
        <w:rPr>
          <w:rFonts w:ascii="Times New Roman" w:hAnsi="Times New Roman"/>
          <w:color w:val="231F20"/>
          <w:sz w:val="28"/>
          <w:szCs w:val="28"/>
        </w:rPr>
        <w:t>Газы крови –</w:t>
      </w:r>
      <w:r w:rsidR="004E6741" w:rsidRPr="00106990">
        <w:rPr>
          <w:rFonts w:ascii="Times New Roman" w:hAnsi="Times New Roman"/>
          <w:color w:val="231F20"/>
          <w:sz w:val="28"/>
          <w:szCs w:val="28"/>
        </w:rPr>
        <w:t xml:space="preserve"> уровень РаО</w:t>
      </w:r>
      <w:proofErr w:type="gramStart"/>
      <w:r w:rsidR="004E6741" w:rsidRPr="00106990">
        <w:rPr>
          <w:rFonts w:ascii="Times New Roman" w:hAnsi="Times New Roman"/>
          <w:color w:val="231F20"/>
          <w:sz w:val="28"/>
          <w:szCs w:val="28"/>
        </w:rPr>
        <w:t>2</w:t>
      </w:r>
      <w:proofErr w:type="gramEnd"/>
      <w:r w:rsidR="004E6741" w:rsidRPr="00106990">
        <w:rPr>
          <w:rFonts w:ascii="Times New Roman" w:hAnsi="Times New Roman"/>
          <w:color w:val="231F20"/>
          <w:sz w:val="28"/>
          <w:szCs w:val="28"/>
        </w:rPr>
        <w:t xml:space="preserve"> менее 50 мм </w:t>
      </w:r>
      <w:r w:rsidR="003A0DE1">
        <w:rPr>
          <w:rFonts w:ascii="Times New Roman" w:hAnsi="Times New Roman"/>
          <w:color w:val="231F20"/>
          <w:sz w:val="28"/>
          <w:szCs w:val="28"/>
        </w:rPr>
        <w:t>ртутного столба (менее 6,6 кПа);</w:t>
      </w:r>
    </w:p>
    <w:p w14:paraId="54C483E7" w14:textId="0260FF96" w:rsidR="004E6741" w:rsidRPr="00106990" w:rsidRDefault="004E6741" w:rsidP="00EA79DA">
      <w:pPr>
        <w:pStyle w:val="a3"/>
        <w:numPr>
          <w:ilvl w:val="0"/>
          <w:numId w:val="20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/>
          <w:color w:val="231F20"/>
          <w:sz w:val="28"/>
          <w:szCs w:val="28"/>
        </w:rPr>
      </w:pPr>
      <w:proofErr w:type="spellStart"/>
      <w:r w:rsidRPr="00106990">
        <w:rPr>
          <w:rFonts w:ascii="Times New Roman" w:hAnsi="Times New Roman"/>
          <w:color w:val="231F20"/>
          <w:sz w:val="28"/>
          <w:szCs w:val="28"/>
        </w:rPr>
        <w:t>Бакпосев</w:t>
      </w:r>
      <w:proofErr w:type="spellEnd"/>
      <w:r w:rsidRPr="00106990">
        <w:rPr>
          <w:rFonts w:ascii="Times New Roman" w:hAnsi="Times New Roman"/>
          <w:color w:val="231F20"/>
          <w:sz w:val="28"/>
          <w:szCs w:val="28"/>
        </w:rPr>
        <w:t xml:space="preserve"> к</w:t>
      </w:r>
      <w:r w:rsidR="00B24571" w:rsidRPr="00106990">
        <w:rPr>
          <w:rFonts w:ascii="Times New Roman" w:hAnsi="Times New Roman"/>
          <w:color w:val="231F20"/>
          <w:sz w:val="28"/>
          <w:szCs w:val="28"/>
        </w:rPr>
        <w:t>рови, СРБ, ОАК для исключения тяжелой бактериальной инфекции</w:t>
      </w:r>
      <w:r w:rsidRPr="00106990">
        <w:rPr>
          <w:rFonts w:ascii="Times New Roman" w:hAnsi="Times New Roman"/>
          <w:color w:val="231F20"/>
          <w:sz w:val="28"/>
          <w:szCs w:val="28"/>
        </w:rPr>
        <w:t xml:space="preserve"> (пневмония, сепсис).</w:t>
      </w:r>
    </w:p>
    <w:p w14:paraId="165350E9" w14:textId="4DD7A7F3" w:rsidR="00106990" w:rsidRPr="00106990" w:rsidRDefault="004E6741" w:rsidP="00C56338">
      <w:pPr>
        <w:jc w:val="both"/>
        <w:rPr>
          <w:color w:val="231F20"/>
          <w:sz w:val="28"/>
          <w:szCs w:val="28"/>
          <w:u w:val="single"/>
          <w:lang w:val="tr-TR"/>
        </w:rPr>
      </w:pPr>
      <w:r w:rsidRPr="004905E3">
        <w:rPr>
          <w:color w:val="231F20"/>
          <w:sz w:val="28"/>
          <w:szCs w:val="28"/>
          <w:u w:val="single"/>
        </w:rPr>
        <w:t xml:space="preserve">Б. </w:t>
      </w:r>
      <w:r w:rsidR="00106990">
        <w:rPr>
          <w:color w:val="231F20"/>
          <w:sz w:val="28"/>
          <w:szCs w:val="28"/>
          <w:u w:val="single"/>
        </w:rPr>
        <w:t>Инструментальные методы исследования:</w:t>
      </w:r>
    </w:p>
    <w:p w14:paraId="27695447" w14:textId="07A545FD" w:rsidR="00106990" w:rsidRPr="00106990" w:rsidRDefault="004E6741" w:rsidP="00EA79DA">
      <w:pPr>
        <w:pStyle w:val="a3"/>
        <w:numPr>
          <w:ilvl w:val="0"/>
          <w:numId w:val="21"/>
        </w:numPr>
        <w:tabs>
          <w:tab w:val="left" w:pos="567"/>
        </w:tabs>
        <w:spacing w:after="0" w:line="240" w:lineRule="auto"/>
        <w:ind w:left="0" w:hanging="11"/>
        <w:jc w:val="both"/>
        <w:rPr>
          <w:rFonts w:ascii="Times New Roman" w:hAnsi="Times New Roman"/>
          <w:color w:val="231F20"/>
          <w:sz w:val="28"/>
          <w:szCs w:val="28"/>
          <w:lang w:val="tr-TR"/>
        </w:rPr>
      </w:pPr>
      <w:proofErr w:type="spellStart"/>
      <w:r w:rsidRPr="00106990">
        <w:rPr>
          <w:color w:val="231F20"/>
          <w:sz w:val="28"/>
          <w:szCs w:val="28"/>
          <w:u w:val="single"/>
        </w:rPr>
        <w:t>Э</w:t>
      </w:r>
      <w:r w:rsidR="00A14B31">
        <w:rPr>
          <w:rFonts w:ascii="Times New Roman" w:hAnsi="Times New Roman"/>
          <w:color w:val="231F20"/>
          <w:sz w:val="28"/>
          <w:szCs w:val="28"/>
          <w:u w:val="single"/>
        </w:rPr>
        <w:t>хоКГ</w:t>
      </w:r>
      <w:proofErr w:type="spellEnd"/>
      <w:r w:rsidR="00A14B31">
        <w:rPr>
          <w:rFonts w:ascii="Times New Roman" w:hAnsi="Times New Roman"/>
          <w:color w:val="231F20"/>
          <w:sz w:val="28"/>
          <w:szCs w:val="28"/>
          <w:u w:val="single"/>
        </w:rPr>
        <w:t xml:space="preserve"> – </w:t>
      </w:r>
      <w:r w:rsidRPr="00106990">
        <w:rPr>
          <w:rFonts w:ascii="Times New Roman" w:hAnsi="Times New Roman"/>
          <w:color w:val="231F20"/>
          <w:sz w:val="28"/>
          <w:szCs w:val="28"/>
        </w:rPr>
        <w:t> для исключения ВПС, обнаружения ОАП, легочной гипертензии и уточнения направления шунтирования крови.</w:t>
      </w:r>
    </w:p>
    <w:p w14:paraId="6927C239" w14:textId="06CA50F4" w:rsidR="006F378D" w:rsidRDefault="00106990" w:rsidP="00C5633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5) Тактика лечения</w:t>
      </w:r>
      <w:proofErr w:type="gramStart"/>
      <w:r>
        <w:rPr>
          <w:b/>
          <w:sz w:val="28"/>
          <w:szCs w:val="28"/>
        </w:rPr>
        <w:t xml:space="preserve"> </w:t>
      </w:r>
      <w:r w:rsidR="006F378D" w:rsidRPr="004905E3">
        <w:rPr>
          <w:b/>
          <w:sz w:val="28"/>
          <w:szCs w:val="28"/>
        </w:rPr>
        <w:t>:</w:t>
      </w:r>
      <w:proofErr w:type="gramEnd"/>
      <w:r w:rsidR="00130995" w:rsidRPr="00130995">
        <w:rPr>
          <w:b/>
          <w:sz w:val="28"/>
          <w:szCs w:val="28"/>
        </w:rPr>
        <w:t xml:space="preserve"> </w:t>
      </w:r>
    </w:p>
    <w:p w14:paraId="03199088" w14:textId="38378962" w:rsidR="00E749F5" w:rsidRPr="00130995" w:rsidRDefault="00E749F5" w:rsidP="00E749F5">
      <w:pPr>
        <w:ind w:firstLine="708"/>
        <w:jc w:val="both"/>
        <w:rPr>
          <w:color w:val="231F20"/>
          <w:sz w:val="28"/>
          <w:szCs w:val="28"/>
        </w:rPr>
      </w:pPr>
      <w:r>
        <w:rPr>
          <w:color w:val="231F20"/>
          <w:sz w:val="28"/>
          <w:szCs w:val="28"/>
        </w:rPr>
        <w:t xml:space="preserve">Тактика ведения при РДС направлена на профилактику развития РДС в антенатальном периоде, в постнатальном периоде на </w:t>
      </w:r>
      <w:r w:rsidR="00996784">
        <w:rPr>
          <w:color w:val="231F20"/>
          <w:sz w:val="28"/>
          <w:szCs w:val="28"/>
        </w:rPr>
        <w:t xml:space="preserve">поддержание газообмена </w:t>
      </w:r>
      <w:r>
        <w:rPr>
          <w:color w:val="231F20"/>
          <w:sz w:val="28"/>
          <w:szCs w:val="28"/>
        </w:rPr>
        <w:t xml:space="preserve">легких с помощью заместительной терапии препаратом </w:t>
      </w:r>
      <w:proofErr w:type="spellStart"/>
      <w:r>
        <w:rPr>
          <w:color w:val="231F20"/>
          <w:sz w:val="28"/>
          <w:szCs w:val="28"/>
        </w:rPr>
        <w:t>сурфактанта</w:t>
      </w:r>
      <w:proofErr w:type="spellEnd"/>
      <w:r>
        <w:rPr>
          <w:color w:val="231F20"/>
          <w:sz w:val="28"/>
          <w:szCs w:val="28"/>
        </w:rPr>
        <w:t xml:space="preserve">, </w:t>
      </w:r>
      <w:r w:rsidR="00996784">
        <w:rPr>
          <w:color w:val="231F20"/>
          <w:sz w:val="28"/>
          <w:szCs w:val="28"/>
        </w:rPr>
        <w:t xml:space="preserve">респираторной поддержки и поддержания гемодинамики. </w:t>
      </w:r>
    </w:p>
    <w:p w14:paraId="3552E2F8" w14:textId="77777777" w:rsidR="004E6741" w:rsidRPr="004905E3" w:rsidRDefault="004E6741" w:rsidP="00C56338">
      <w:pPr>
        <w:jc w:val="both"/>
        <w:rPr>
          <w:color w:val="231F20"/>
          <w:sz w:val="28"/>
          <w:szCs w:val="28"/>
        </w:rPr>
      </w:pPr>
      <w:r w:rsidRPr="004905E3">
        <w:rPr>
          <w:b/>
          <w:bCs/>
          <w:color w:val="231F20"/>
          <w:sz w:val="28"/>
          <w:szCs w:val="28"/>
        </w:rPr>
        <w:t>Цель лечения:</w:t>
      </w:r>
      <w:r w:rsidRPr="004905E3">
        <w:rPr>
          <w:color w:val="231F20"/>
          <w:sz w:val="28"/>
          <w:szCs w:val="28"/>
        </w:rPr>
        <w:t> обеспечение вмешательств, способствующих максимизации числа выживших недоношенных детей при одновременном снижении потенциальных побочных эффектов.</w:t>
      </w:r>
    </w:p>
    <w:p w14:paraId="47DA0AE7" w14:textId="6A7ABCC5" w:rsidR="004E6741" w:rsidRPr="00A14B31" w:rsidRDefault="00A14B31" w:rsidP="00A14B31">
      <w:pPr>
        <w:tabs>
          <w:tab w:val="left" w:pos="42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– </w:t>
      </w:r>
      <w:r w:rsidR="004E6741" w:rsidRPr="00A14B31">
        <w:rPr>
          <w:b/>
          <w:sz w:val="28"/>
          <w:szCs w:val="28"/>
        </w:rPr>
        <w:t>Немедикаментозное лечение:</w:t>
      </w:r>
    </w:p>
    <w:p w14:paraId="12E10C59" w14:textId="77777777" w:rsidR="004E6741" w:rsidRPr="004905E3" w:rsidRDefault="004E6741" w:rsidP="00EA79DA">
      <w:pPr>
        <w:jc w:val="both"/>
        <w:rPr>
          <w:color w:val="231F20"/>
          <w:sz w:val="28"/>
          <w:szCs w:val="28"/>
        </w:rPr>
      </w:pPr>
      <w:r w:rsidRPr="004905E3">
        <w:rPr>
          <w:b/>
          <w:bCs/>
          <w:color w:val="231F20"/>
          <w:sz w:val="28"/>
          <w:szCs w:val="28"/>
        </w:rPr>
        <w:t>1. Стабилизация состояния новорожденного после рождения</w:t>
      </w:r>
    </w:p>
    <w:p w14:paraId="5EA3704C" w14:textId="77777777" w:rsidR="004E6741" w:rsidRPr="00255D58" w:rsidRDefault="004E6741" w:rsidP="00A14B31">
      <w:pPr>
        <w:pStyle w:val="a3"/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231F20"/>
          <w:sz w:val="28"/>
          <w:szCs w:val="28"/>
        </w:rPr>
      </w:pPr>
      <w:r w:rsidRPr="00255D58">
        <w:rPr>
          <w:rFonts w:ascii="Times New Roman" w:hAnsi="Times New Roman"/>
          <w:color w:val="231F20"/>
          <w:sz w:val="28"/>
          <w:szCs w:val="28"/>
        </w:rPr>
        <w:lastRenderedPageBreak/>
        <w:t>Согласно современным рекомендациям следует применять более мягкие подходы к проведению первоначальной респираторной поддержки и поэтому использование термина «стабилизация» более предпочтительно, чем термин «реанимация» [1].</w:t>
      </w:r>
    </w:p>
    <w:p w14:paraId="3F17F5C4" w14:textId="77777777" w:rsidR="004E6741" w:rsidRPr="004905E3" w:rsidRDefault="004E6741" w:rsidP="00EA79DA">
      <w:pPr>
        <w:jc w:val="both"/>
        <w:rPr>
          <w:color w:val="231F20"/>
          <w:sz w:val="28"/>
          <w:szCs w:val="28"/>
        </w:rPr>
      </w:pPr>
      <w:r w:rsidRPr="004905E3">
        <w:rPr>
          <w:b/>
          <w:bCs/>
          <w:color w:val="231F20"/>
          <w:sz w:val="28"/>
          <w:szCs w:val="28"/>
        </w:rPr>
        <w:t>А. Необходимые условия для адекватной стабилизации новорожденного:</w:t>
      </w:r>
    </w:p>
    <w:p w14:paraId="153C3819" w14:textId="229F48B2" w:rsidR="004E6741" w:rsidRPr="003A0DE1" w:rsidRDefault="004E6741" w:rsidP="00A14B31">
      <w:pPr>
        <w:pStyle w:val="a3"/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231F20"/>
          <w:sz w:val="28"/>
          <w:szCs w:val="28"/>
        </w:rPr>
      </w:pPr>
      <w:r w:rsidRPr="003A0DE1">
        <w:rPr>
          <w:rFonts w:ascii="Times New Roman" w:hAnsi="Times New Roman"/>
          <w:color w:val="231F20"/>
          <w:sz w:val="28"/>
          <w:szCs w:val="28"/>
        </w:rPr>
        <w:t>При рождении ребенка из группы риска по развитию РДС на роды вызываются наиболее подготовленные сотрудники, владеющие современными знаниями и навыками проведения реанимации у новорожденных с чрезвычайно малой и очень</w:t>
      </w:r>
      <w:r w:rsidR="003A0DE1">
        <w:rPr>
          <w:rFonts w:ascii="Times New Roman" w:hAnsi="Times New Roman"/>
          <w:color w:val="231F20"/>
          <w:sz w:val="28"/>
          <w:szCs w:val="28"/>
        </w:rPr>
        <w:t xml:space="preserve"> малой массой тела при рождении;</w:t>
      </w:r>
    </w:p>
    <w:p w14:paraId="4240CD08" w14:textId="6C0B257C" w:rsidR="004E6741" w:rsidRPr="003A0DE1" w:rsidRDefault="004E6741" w:rsidP="00A14B31">
      <w:pPr>
        <w:pStyle w:val="a3"/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231F20"/>
          <w:sz w:val="28"/>
          <w:szCs w:val="28"/>
        </w:rPr>
      </w:pPr>
      <w:r w:rsidRPr="003A0DE1">
        <w:rPr>
          <w:rFonts w:ascii="Times New Roman" w:hAnsi="Times New Roman"/>
          <w:color w:val="231F20"/>
          <w:sz w:val="28"/>
          <w:szCs w:val="28"/>
        </w:rPr>
        <w:t>Для поддержания оптимальной температу</w:t>
      </w:r>
      <w:r w:rsidR="00B24571" w:rsidRPr="003A0DE1">
        <w:rPr>
          <w:rFonts w:ascii="Times New Roman" w:hAnsi="Times New Roman"/>
          <w:color w:val="231F20"/>
          <w:sz w:val="28"/>
          <w:szCs w:val="28"/>
        </w:rPr>
        <w:t>ры воздуха в родовой палате (≥</w:t>
      </w:r>
      <w:r w:rsidRPr="003A0DE1">
        <w:rPr>
          <w:rFonts w:ascii="Times New Roman" w:hAnsi="Times New Roman"/>
          <w:color w:val="231F20"/>
          <w:sz w:val="28"/>
          <w:szCs w:val="28"/>
        </w:rPr>
        <w:t xml:space="preserve">26ºС) могут использоваться дополнительные обогреватели, источники лучистого тепла, открытые реанимационные системы. Для исключения перегрева, необходимо проводить </w:t>
      </w:r>
      <w:proofErr w:type="spellStart"/>
      <w:r w:rsidRPr="003A0DE1">
        <w:rPr>
          <w:rFonts w:ascii="Times New Roman" w:hAnsi="Times New Roman"/>
          <w:color w:val="231F20"/>
          <w:sz w:val="28"/>
          <w:szCs w:val="28"/>
        </w:rPr>
        <w:t>серв</w:t>
      </w:r>
      <w:r w:rsidR="003A0DE1">
        <w:rPr>
          <w:rFonts w:ascii="Times New Roman" w:hAnsi="Times New Roman"/>
          <w:color w:val="231F20"/>
          <w:sz w:val="28"/>
          <w:szCs w:val="28"/>
        </w:rPr>
        <w:t>оконтроль</w:t>
      </w:r>
      <w:proofErr w:type="spellEnd"/>
      <w:r w:rsidR="003A0DE1">
        <w:rPr>
          <w:rFonts w:ascii="Times New Roman" w:hAnsi="Times New Roman"/>
          <w:color w:val="231F20"/>
          <w:sz w:val="28"/>
          <w:szCs w:val="28"/>
        </w:rPr>
        <w:t xml:space="preserve"> в пределах 10 мин (</w:t>
      </w:r>
      <w:r w:rsidR="00113F2C">
        <w:rPr>
          <w:rFonts w:ascii="Times New Roman" w:hAnsi="Times New Roman"/>
          <w:color w:val="231F20"/>
          <w:sz w:val="28"/>
          <w:szCs w:val="28"/>
        </w:rPr>
        <w:t xml:space="preserve">УД – </w:t>
      </w:r>
      <w:r w:rsidR="003A0DE1">
        <w:rPr>
          <w:rFonts w:ascii="Times New Roman" w:hAnsi="Times New Roman"/>
          <w:color w:val="231F20"/>
          <w:sz w:val="28"/>
          <w:szCs w:val="28"/>
        </w:rPr>
        <w:t>B);</w:t>
      </w:r>
    </w:p>
    <w:p w14:paraId="4B067D5A" w14:textId="57DBD64C" w:rsidR="004E6741" w:rsidRPr="003A0DE1" w:rsidRDefault="004E6741" w:rsidP="00A14B31">
      <w:pPr>
        <w:pStyle w:val="a3"/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231F20"/>
          <w:sz w:val="28"/>
          <w:szCs w:val="28"/>
        </w:rPr>
      </w:pPr>
      <w:r w:rsidRPr="003A0DE1">
        <w:rPr>
          <w:rFonts w:ascii="Times New Roman" w:hAnsi="Times New Roman"/>
          <w:color w:val="231F20"/>
          <w:sz w:val="28"/>
          <w:szCs w:val="28"/>
        </w:rPr>
        <w:t>Согревание и увлажнение газов, использующихся для стабилизации состояния, также може</w:t>
      </w:r>
      <w:r w:rsidR="003A0DE1">
        <w:rPr>
          <w:rFonts w:ascii="Times New Roman" w:hAnsi="Times New Roman"/>
          <w:color w:val="231F20"/>
          <w:sz w:val="28"/>
          <w:szCs w:val="28"/>
        </w:rPr>
        <w:t xml:space="preserve">т помочь поддержать </w:t>
      </w:r>
      <w:proofErr w:type="spellStart"/>
      <w:r w:rsidR="003A0DE1">
        <w:rPr>
          <w:rFonts w:ascii="Times New Roman" w:hAnsi="Times New Roman"/>
          <w:color w:val="231F20"/>
          <w:sz w:val="28"/>
          <w:szCs w:val="28"/>
        </w:rPr>
        <w:t>нормотермию</w:t>
      </w:r>
      <w:proofErr w:type="spellEnd"/>
      <w:r w:rsidR="003A0DE1">
        <w:rPr>
          <w:rFonts w:ascii="Times New Roman" w:hAnsi="Times New Roman"/>
          <w:color w:val="231F20"/>
          <w:sz w:val="28"/>
          <w:szCs w:val="28"/>
        </w:rPr>
        <w:t>;</w:t>
      </w:r>
    </w:p>
    <w:p w14:paraId="5303D08B" w14:textId="038A19B6" w:rsidR="004E6741" w:rsidRPr="003A0DE1" w:rsidRDefault="004E6741" w:rsidP="00A14B31">
      <w:pPr>
        <w:pStyle w:val="a3"/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231F20"/>
          <w:sz w:val="28"/>
          <w:szCs w:val="28"/>
        </w:rPr>
      </w:pPr>
      <w:r w:rsidRPr="003A0DE1">
        <w:rPr>
          <w:rFonts w:ascii="Times New Roman" w:hAnsi="Times New Roman"/>
          <w:color w:val="231F20"/>
          <w:sz w:val="28"/>
          <w:szCs w:val="28"/>
        </w:rPr>
        <w:t xml:space="preserve">Для профилактики гипотермии новорожденных с </w:t>
      </w:r>
      <w:proofErr w:type="spellStart"/>
      <w:r w:rsidRPr="003A0DE1">
        <w:rPr>
          <w:rFonts w:ascii="Times New Roman" w:hAnsi="Times New Roman"/>
          <w:color w:val="231F20"/>
          <w:sz w:val="28"/>
          <w:szCs w:val="28"/>
        </w:rPr>
        <w:t>гестационным</w:t>
      </w:r>
      <w:proofErr w:type="spellEnd"/>
      <w:r w:rsidRPr="003A0DE1">
        <w:rPr>
          <w:rFonts w:ascii="Times New Roman" w:hAnsi="Times New Roman"/>
          <w:color w:val="231F20"/>
          <w:sz w:val="28"/>
          <w:szCs w:val="28"/>
        </w:rPr>
        <w:t xml:space="preserve"> возрастом менее 28 недель следует сразу после рождения помещать в пластиковый мешок или использовать пленку для </w:t>
      </w:r>
      <w:proofErr w:type="spellStart"/>
      <w:r w:rsidRPr="003A0DE1">
        <w:rPr>
          <w:rFonts w:ascii="Times New Roman" w:hAnsi="Times New Roman"/>
          <w:color w:val="231F20"/>
          <w:sz w:val="28"/>
          <w:szCs w:val="28"/>
        </w:rPr>
        <w:t>окклюзионного</w:t>
      </w:r>
      <w:proofErr w:type="spellEnd"/>
      <w:r w:rsidRPr="003A0DE1">
        <w:rPr>
          <w:rFonts w:ascii="Times New Roman" w:hAnsi="Times New Roman"/>
          <w:color w:val="231F20"/>
          <w:sz w:val="28"/>
          <w:szCs w:val="28"/>
        </w:rPr>
        <w:t xml:space="preserve"> обертывания с параллель</w:t>
      </w:r>
      <w:r w:rsidR="003A0DE1">
        <w:rPr>
          <w:rFonts w:ascii="Times New Roman" w:hAnsi="Times New Roman"/>
          <w:color w:val="231F20"/>
          <w:sz w:val="28"/>
          <w:szCs w:val="28"/>
        </w:rPr>
        <w:t>но включенным обогревателем (</w:t>
      </w:r>
      <w:r w:rsidR="00113F2C">
        <w:rPr>
          <w:rFonts w:ascii="Times New Roman" w:hAnsi="Times New Roman"/>
          <w:color w:val="231F20"/>
          <w:sz w:val="28"/>
          <w:szCs w:val="28"/>
        </w:rPr>
        <w:t xml:space="preserve">УД – </w:t>
      </w:r>
      <w:r w:rsidR="003A0DE1">
        <w:rPr>
          <w:rFonts w:ascii="Times New Roman" w:hAnsi="Times New Roman"/>
          <w:color w:val="231F20"/>
          <w:sz w:val="28"/>
          <w:szCs w:val="28"/>
        </w:rPr>
        <w:t>A);</w:t>
      </w:r>
    </w:p>
    <w:p w14:paraId="54643F15" w14:textId="2D176621" w:rsidR="00EF1763" w:rsidRPr="003A0DE1" w:rsidRDefault="004E6741" w:rsidP="00A14B31">
      <w:pPr>
        <w:pStyle w:val="a3"/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231F20"/>
          <w:sz w:val="28"/>
          <w:szCs w:val="28"/>
        </w:rPr>
      </w:pPr>
      <w:r w:rsidRPr="003A0DE1">
        <w:rPr>
          <w:rFonts w:ascii="Times New Roman" w:hAnsi="Times New Roman"/>
          <w:color w:val="231F20"/>
          <w:sz w:val="28"/>
          <w:szCs w:val="28"/>
        </w:rPr>
        <w:t xml:space="preserve">Доказано, что неконтролируемые объемы вдоха, как завышенные, так и заниженные, могут быть опасными для незрелых легких недоношенных детей. </w:t>
      </w:r>
      <w:proofErr w:type="gramStart"/>
      <w:r w:rsidRPr="003A0DE1">
        <w:rPr>
          <w:rFonts w:ascii="Times New Roman" w:hAnsi="Times New Roman"/>
          <w:color w:val="231F20"/>
          <w:sz w:val="28"/>
          <w:szCs w:val="28"/>
        </w:rPr>
        <w:t xml:space="preserve">Поэтому традиционное использование </w:t>
      </w:r>
      <w:proofErr w:type="spellStart"/>
      <w:r w:rsidRPr="003A0DE1">
        <w:rPr>
          <w:rFonts w:ascii="Times New Roman" w:hAnsi="Times New Roman"/>
          <w:color w:val="231F20"/>
          <w:sz w:val="28"/>
          <w:szCs w:val="28"/>
        </w:rPr>
        <w:t>саморасправляющегося</w:t>
      </w:r>
      <w:proofErr w:type="spellEnd"/>
      <w:r w:rsidRPr="003A0DE1">
        <w:rPr>
          <w:rFonts w:ascii="Times New Roman" w:hAnsi="Times New Roman"/>
          <w:color w:val="231F20"/>
          <w:sz w:val="28"/>
          <w:szCs w:val="28"/>
        </w:rPr>
        <w:t xml:space="preserve"> мешка рекомендуется заменить на реанимационную систему с Т-образным коннектором, что обеспечивает контроль заданного постоянного положительного давления в воздухоносных путях (СРАР) с замеряемым пиковым давлением на вдохе (PIP) при закрытии тройника.</w:t>
      </w:r>
      <w:proofErr w:type="gramEnd"/>
    </w:p>
    <w:p w14:paraId="24D4F99F" w14:textId="77777777" w:rsidR="00EF1763" w:rsidRPr="004905E3" w:rsidRDefault="004E6741" w:rsidP="00EA79DA">
      <w:pPr>
        <w:jc w:val="both"/>
        <w:rPr>
          <w:color w:val="231F20"/>
          <w:sz w:val="28"/>
          <w:szCs w:val="28"/>
        </w:rPr>
      </w:pPr>
      <w:r w:rsidRPr="004905E3">
        <w:rPr>
          <w:b/>
          <w:bCs/>
          <w:color w:val="231F20"/>
          <w:sz w:val="28"/>
          <w:szCs w:val="28"/>
        </w:rPr>
        <w:t>Б. Стабилизация состояния новорожденного после рождения</w:t>
      </w:r>
    </w:p>
    <w:p w14:paraId="19791F4E" w14:textId="4A67D00E" w:rsidR="004E6741" w:rsidRPr="003A0DE1" w:rsidRDefault="004E6741" w:rsidP="00A14B31">
      <w:pPr>
        <w:pStyle w:val="a3"/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231F20"/>
          <w:sz w:val="28"/>
          <w:szCs w:val="28"/>
        </w:rPr>
      </w:pPr>
      <w:r w:rsidRPr="003A0DE1">
        <w:rPr>
          <w:rFonts w:ascii="Times New Roman" w:hAnsi="Times New Roman"/>
          <w:color w:val="231F20"/>
          <w:sz w:val="28"/>
          <w:szCs w:val="28"/>
        </w:rPr>
        <w:t xml:space="preserve">Сразу после рождения закрепить </w:t>
      </w:r>
      <w:proofErr w:type="spellStart"/>
      <w:r w:rsidRPr="003A0DE1">
        <w:rPr>
          <w:rFonts w:ascii="Times New Roman" w:hAnsi="Times New Roman"/>
          <w:color w:val="231F20"/>
          <w:sz w:val="28"/>
          <w:szCs w:val="28"/>
        </w:rPr>
        <w:t>пульсоксиметр</w:t>
      </w:r>
      <w:proofErr w:type="spellEnd"/>
      <w:r w:rsidRPr="003A0DE1">
        <w:rPr>
          <w:rFonts w:ascii="Times New Roman" w:hAnsi="Times New Roman"/>
          <w:color w:val="231F20"/>
          <w:sz w:val="28"/>
          <w:szCs w:val="28"/>
        </w:rPr>
        <w:t xml:space="preserve"> на запястье правой руки новорожденного для получения информации о ЧСС и це</w:t>
      </w:r>
      <w:r w:rsidR="003A0DE1">
        <w:rPr>
          <w:rFonts w:ascii="Times New Roman" w:hAnsi="Times New Roman"/>
          <w:color w:val="231F20"/>
          <w:sz w:val="28"/>
          <w:szCs w:val="28"/>
        </w:rPr>
        <w:t>левых показателях сатурации (</w:t>
      </w:r>
      <w:r w:rsidR="00113F2C">
        <w:rPr>
          <w:rFonts w:ascii="Times New Roman" w:hAnsi="Times New Roman"/>
          <w:color w:val="231F20"/>
          <w:sz w:val="28"/>
          <w:szCs w:val="28"/>
        </w:rPr>
        <w:t xml:space="preserve">УД – </w:t>
      </w:r>
      <w:r w:rsidR="003A0DE1">
        <w:rPr>
          <w:rFonts w:ascii="Times New Roman" w:hAnsi="Times New Roman"/>
          <w:color w:val="231F20"/>
          <w:sz w:val="28"/>
          <w:szCs w:val="28"/>
        </w:rPr>
        <w:t>B);</w:t>
      </w:r>
    </w:p>
    <w:p w14:paraId="56B2C54E" w14:textId="675A72BE" w:rsidR="004E6741" w:rsidRPr="003A0DE1" w:rsidRDefault="004E6741" w:rsidP="00A14B31">
      <w:pPr>
        <w:pStyle w:val="a3"/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231F20"/>
          <w:sz w:val="28"/>
          <w:szCs w:val="28"/>
        </w:rPr>
      </w:pPr>
      <w:r w:rsidRPr="003A0DE1">
        <w:rPr>
          <w:rFonts w:ascii="Times New Roman" w:hAnsi="Times New Roman"/>
          <w:color w:val="231F20"/>
          <w:sz w:val="28"/>
          <w:szCs w:val="28"/>
        </w:rPr>
        <w:t xml:space="preserve">Зажим пуповины у недоношенного новорожденного, если позволяет его состояние, рекомендуется отложить на 60 секунд, с положением младенца ниже матери, чтобы способствовать </w:t>
      </w:r>
      <w:proofErr w:type="spellStart"/>
      <w:r w:rsidRPr="003A0DE1">
        <w:rPr>
          <w:rFonts w:ascii="Times New Roman" w:hAnsi="Times New Roman"/>
          <w:color w:val="231F20"/>
          <w:sz w:val="28"/>
          <w:szCs w:val="28"/>
        </w:rPr>
        <w:t>п</w:t>
      </w:r>
      <w:r w:rsidR="003A0DE1">
        <w:rPr>
          <w:rFonts w:ascii="Times New Roman" w:hAnsi="Times New Roman"/>
          <w:color w:val="231F20"/>
          <w:sz w:val="28"/>
          <w:szCs w:val="28"/>
        </w:rPr>
        <w:t>лаценто</w:t>
      </w:r>
      <w:proofErr w:type="spellEnd"/>
      <w:r w:rsidR="003A0DE1">
        <w:rPr>
          <w:rFonts w:ascii="Times New Roman" w:hAnsi="Times New Roman"/>
          <w:color w:val="231F20"/>
          <w:sz w:val="28"/>
          <w:szCs w:val="28"/>
        </w:rPr>
        <w:t>-плодовой трансфузии (</w:t>
      </w:r>
      <w:r w:rsidR="00113F2C">
        <w:rPr>
          <w:rFonts w:ascii="Times New Roman" w:hAnsi="Times New Roman"/>
          <w:color w:val="231F20"/>
          <w:sz w:val="28"/>
          <w:szCs w:val="28"/>
        </w:rPr>
        <w:t xml:space="preserve">УД – </w:t>
      </w:r>
      <w:r w:rsidR="003A0DE1">
        <w:rPr>
          <w:rFonts w:ascii="Times New Roman" w:hAnsi="Times New Roman"/>
          <w:color w:val="231F20"/>
          <w:sz w:val="28"/>
          <w:szCs w:val="28"/>
        </w:rPr>
        <w:t>А);</w:t>
      </w:r>
    </w:p>
    <w:p w14:paraId="2348369A" w14:textId="5AA23391" w:rsidR="004E6741" w:rsidRPr="003A0DE1" w:rsidRDefault="004E6741" w:rsidP="00A14B31">
      <w:pPr>
        <w:pStyle w:val="a3"/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231F20"/>
          <w:sz w:val="28"/>
          <w:szCs w:val="28"/>
        </w:rPr>
      </w:pPr>
      <w:r w:rsidRPr="003A0DE1">
        <w:rPr>
          <w:rFonts w:ascii="Times New Roman" w:hAnsi="Times New Roman"/>
          <w:color w:val="231F20"/>
          <w:sz w:val="28"/>
          <w:szCs w:val="28"/>
        </w:rPr>
        <w:t xml:space="preserve">Использование </w:t>
      </w:r>
      <w:r w:rsidR="004A7765" w:rsidRPr="003A0DE1">
        <w:rPr>
          <w:rFonts w:ascii="Times New Roman" w:hAnsi="Times New Roman"/>
          <w:color w:val="231F20"/>
          <w:sz w:val="28"/>
          <w:szCs w:val="28"/>
        </w:rPr>
        <w:t xml:space="preserve">раннего </w:t>
      </w:r>
      <w:r w:rsidRPr="003A0DE1">
        <w:rPr>
          <w:rFonts w:ascii="Times New Roman" w:hAnsi="Times New Roman"/>
          <w:color w:val="231F20"/>
          <w:sz w:val="28"/>
          <w:szCs w:val="28"/>
        </w:rPr>
        <w:t>СРАР</w:t>
      </w:r>
      <w:r w:rsidR="004A7765" w:rsidRPr="003A0DE1">
        <w:rPr>
          <w:rFonts w:ascii="Times New Roman" w:hAnsi="Times New Roman"/>
          <w:color w:val="231F20"/>
          <w:sz w:val="28"/>
          <w:szCs w:val="28"/>
        </w:rPr>
        <w:t xml:space="preserve">: </w:t>
      </w:r>
      <w:r w:rsidRPr="003A0DE1">
        <w:rPr>
          <w:rFonts w:ascii="Times New Roman" w:hAnsi="Times New Roman"/>
          <w:color w:val="231F20"/>
          <w:sz w:val="28"/>
          <w:szCs w:val="28"/>
        </w:rPr>
        <w:t xml:space="preserve">начинать с момента рождения у всех новорожденных с риском развития РДС, а также у всех с </w:t>
      </w:r>
      <w:proofErr w:type="spellStart"/>
      <w:r w:rsidRPr="003A0DE1">
        <w:rPr>
          <w:rFonts w:ascii="Times New Roman" w:hAnsi="Times New Roman"/>
          <w:color w:val="231F20"/>
          <w:sz w:val="28"/>
          <w:szCs w:val="28"/>
        </w:rPr>
        <w:t>гестационным</w:t>
      </w:r>
      <w:proofErr w:type="spellEnd"/>
      <w:r w:rsidRPr="003A0DE1">
        <w:rPr>
          <w:rFonts w:ascii="Times New Roman" w:hAnsi="Times New Roman"/>
          <w:color w:val="231F20"/>
          <w:sz w:val="28"/>
          <w:szCs w:val="28"/>
        </w:rPr>
        <w:t xml:space="preserve"> возрастом до 30 недель, обеспечивая давление в дыхательных путях не менее 6 см Н2О, через маску или назальные канюли (</w:t>
      </w:r>
      <w:r w:rsidR="00113F2C">
        <w:rPr>
          <w:rFonts w:ascii="Times New Roman" w:hAnsi="Times New Roman"/>
          <w:color w:val="231F20"/>
          <w:sz w:val="28"/>
          <w:szCs w:val="28"/>
        </w:rPr>
        <w:t xml:space="preserve">УД – </w:t>
      </w:r>
      <w:r w:rsidRPr="003A0DE1">
        <w:rPr>
          <w:rFonts w:ascii="Times New Roman" w:hAnsi="Times New Roman"/>
          <w:color w:val="231F20"/>
          <w:sz w:val="28"/>
          <w:szCs w:val="28"/>
        </w:rPr>
        <w:t xml:space="preserve">А). Предпочтительнее использовать короткие </w:t>
      </w:r>
      <w:proofErr w:type="spellStart"/>
      <w:r w:rsidRPr="003A0DE1">
        <w:rPr>
          <w:rFonts w:ascii="Times New Roman" w:hAnsi="Times New Roman"/>
          <w:color w:val="231F20"/>
          <w:sz w:val="28"/>
          <w:szCs w:val="28"/>
        </w:rPr>
        <w:t>биназальные</w:t>
      </w:r>
      <w:proofErr w:type="spellEnd"/>
      <w:r w:rsidRPr="003A0DE1">
        <w:rPr>
          <w:rFonts w:ascii="Times New Roman" w:hAnsi="Times New Roman"/>
          <w:color w:val="231F20"/>
          <w:sz w:val="28"/>
          <w:szCs w:val="28"/>
        </w:rPr>
        <w:t xml:space="preserve"> канюли, поскольку они сокращ</w:t>
      </w:r>
      <w:r w:rsidR="003A0DE1">
        <w:rPr>
          <w:rFonts w:ascii="Times New Roman" w:hAnsi="Times New Roman"/>
          <w:color w:val="231F20"/>
          <w:sz w:val="28"/>
          <w:szCs w:val="28"/>
        </w:rPr>
        <w:t>ают необходимость интубации (</w:t>
      </w:r>
      <w:r w:rsidR="00113F2C">
        <w:rPr>
          <w:rFonts w:ascii="Times New Roman" w:hAnsi="Times New Roman"/>
          <w:color w:val="231F20"/>
          <w:sz w:val="28"/>
          <w:szCs w:val="28"/>
        </w:rPr>
        <w:t xml:space="preserve">УД – </w:t>
      </w:r>
      <w:r w:rsidR="003A0DE1">
        <w:rPr>
          <w:rFonts w:ascii="Times New Roman" w:hAnsi="Times New Roman"/>
          <w:color w:val="231F20"/>
          <w:sz w:val="28"/>
          <w:szCs w:val="28"/>
        </w:rPr>
        <w:t>А);</w:t>
      </w:r>
    </w:p>
    <w:p w14:paraId="24636FB0" w14:textId="0F02849F" w:rsidR="004E6741" w:rsidRPr="003A0DE1" w:rsidRDefault="004E6741" w:rsidP="00A14B31">
      <w:pPr>
        <w:pStyle w:val="a3"/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231F20"/>
          <w:sz w:val="28"/>
          <w:szCs w:val="28"/>
        </w:rPr>
      </w:pPr>
      <w:r w:rsidRPr="003A0DE1">
        <w:rPr>
          <w:rFonts w:ascii="Times New Roman" w:hAnsi="Times New Roman"/>
          <w:color w:val="231F20"/>
          <w:sz w:val="28"/>
          <w:szCs w:val="28"/>
        </w:rPr>
        <w:t xml:space="preserve">Кислород должен подаваться только через кислородно-воздушный смеситель. Для начала стабилизации целесообразна концентрация кислорода 21-30%, а увеличение или снижение его концентрации производится на основании показаний </w:t>
      </w:r>
      <w:proofErr w:type="spellStart"/>
      <w:r w:rsidRPr="003A0DE1">
        <w:rPr>
          <w:rFonts w:ascii="Times New Roman" w:hAnsi="Times New Roman"/>
          <w:color w:val="231F20"/>
          <w:sz w:val="28"/>
          <w:szCs w:val="28"/>
        </w:rPr>
        <w:t>пульсоксиметра</w:t>
      </w:r>
      <w:proofErr w:type="spellEnd"/>
      <w:r w:rsidRPr="003A0DE1">
        <w:rPr>
          <w:rFonts w:ascii="Times New Roman" w:hAnsi="Times New Roman"/>
          <w:color w:val="231F20"/>
          <w:sz w:val="28"/>
          <w:szCs w:val="28"/>
        </w:rPr>
        <w:t xml:space="preserve"> о сатурации </w:t>
      </w:r>
      <w:r w:rsidR="004A7765" w:rsidRPr="003A0DE1">
        <w:rPr>
          <w:rFonts w:ascii="Times New Roman" w:hAnsi="Times New Roman"/>
          <w:color w:val="231F20"/>
          <w:sz w:val="28"/>
          <w:szCs w:val="28"/>
        </w:rPr>
        <w:t xml:space="preserve">и ЧСС </w:t>
      </w:r>
      <w:r w:rsidR="003A0DE1">
        <w:rPr>
          <w:rFonts w:ascii="Times New Roman" w:hAnsi="Times New Roman"/>
          <w:color w:val="231F20"/>
          <w:sz w:val="28"/>
          <w:szCs w:val="28"/>
        </w:rPr>
        <w:t>(</w:t>
      </w:r>
      <w:r w:rsidR="00113F2C">
        <w:rPr>
          <w:rFonts w:ascii="Times New Roman" w:hAnsi="Times New Roman"/>
          <w:color w:val="231F20"/>
          <w:sz w:val="28"/>
          <w:szCs w:val="28"/>
        </w:rPr>
        <w:t xml:space="preserve">УД – </w:t>
      </w:r>
      <w:r w:rsidR="003A0DE1">
        <w:rPr>
          <w:rFonts w:ascii="Times New Roman" w:hAnsi="Times New Roman"/>
          <w:color w:val="231F20"/>
          <w:sz w:val="28"/>
          <w:szCs w:val="28"/>
        </w:rPr>
        <w:t>B);</w:t>
      </w:r>
    </w:p>
    <w:p w14:paraId="15C08031" w14:textId="1E535806" w:rsidR="00B24571" w:rsidRPr="003A0DE1" w:rsidRDefault="00B24571" w:rsidP="00A14B31">
      <w:pPr>
        <w:pStyle w:val="a3"/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231F20"/>
          <w:sz w:val="28"/>
          <w:szCs w:val="28"/>
        </w:rPr>
      </w:pPr>
      <w:r w:rsidRPr="003A0DE1">
        <w:rPr>
          <w:rFonts w:ascii="Times New Roman" w:hAnsi="Times New Roman"/>
          <w:color w:val="231F20"/>
          <w:sz w:val="28"/>
          <w:szCs w:val="28"/>
        </w:rPr>
        <w:t>Во время стабилизации следует избегать гипероксии (</w:t>
      </w:r>
      <w:r w:rsidR="00113F2C">
        <w:rPr>
          <w:rFonts w:ascii="Times New Roman" w:hAnsi="Times New Roman"/>
          <w:color w:val="231F20"/>
          <w:sz w:val="28"/>
          <w:szCs w:val="28"/>
        </w:rPr>
        <w:t xml:space="preserve">УД – </w:t>
      </w:r>
      <w:r w:rsidRPr="003A0DE1">
        <w:rPr>
          <w:rFonts w:ascii="Times New Roman" w:hAnsi="Times New Roman"/>
          <w:color w:val="231F20"/>
          <w:sz w:val="28"/>
          <w:szCs w:val="28"/>
        </w:rPr>
        <w:t xml:space="preserve">В). </w:t>
      </w:r>
      <w:r w:rsidR="004E6741" w:rsidRPr="003A0DE1">
        <w:rPr>
          <w:rFonts w:ascii="Times New Roman" w:hAnsi="Times New Roman"/>
          <w:color w:val="231F20"/>
          <w:sz w:val="28"/>
          <w:szCs w:val="28"/>
        </w:rPr>
        <w:t xml:space="preserve">Нормальная сатурация сразу после рождения для недоношенного ребенка составляет 40-60%, </w:t>
      </w:r>
      <w:r w:rsidR="004E6741" w:rsidRPr="003A0DE1">
        <w:rPr>
          <w:rFonts w:ascii="Times New Roman" w:hAnsi="Times New Roman"/>
          <w:color w:val="231F20"/>
          <w:sz w:val="28"/>
          <w:szCs w:val="28"/>
        </w:rPr>
        <w:lastRenderedPageBreak/>
        <w:t>повышается до 80% к 5-й минуте и должна достигнуть 85% и бол</w:t>
      </w:r>
      <w:r w:rsidR="003A0DE1">
        <w:rPr>
          <w:rFonts w:ascii="Times New Roman" w:hAnsi="Times New Roman"/>
          <w:color w:val="231F20"/>
          <w:sz w:val="28"/>
          <w:szCs w:val="28"/>
        </w:rPr>
        <w:t>ее к 10-й минуте после рождения/;</w:t>
      </w:r>
      <w:r w:rsidR="004E6741" w:rsidRPr="003A0DE1">
        <w:rPr>
          <w:rFonts w:ascii="Times New Roman" w:hAnsi="Times New Roman"/>
          <w:color w:val="231F20"/>
          <w:sz w:val="28"/>
          <w:szCs w:val="28"/>
        </w:rPr>
        <w:t xml:space="preserve"> </w:t>
      </w:r>
    </w:p>
    <w:p w14:paraId="150295B2" w14:textId="5A0EEBC3" w:rsidR="004E6741" w:rsidRPr="003A0DE1" w:rsidRDefault="004E6741" w:rsidP="00A14B31">
      <w:pPr>
        <w:pStyle w:val="a3"/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231F20"/>
          <w:sz w:val="28"/>
          <w:szCs w:val="28"/>
        </w:rPr>
      </w:pPr>
      <w:r w:rsidRPr="003A0DE1">
        <w:rPr>
          <w:rFonts w:ascii="Times New Roman" w:hAnsi="Times New Roman"/>
          <w:color w:val="231F20"/>
          <w:sz w:val="28"/>
          <w:szCs w:val="28"/>
        </w:rPr>
        <w:t xml:space="preserve">Интубацию следует проводить новорожденным, которые не ответили на </w:t>
      </w:r>
      <w:proofErr w:type="spellStart"/>
      <w:r w:rsidRPr="003A0DE1">
        <w:rPr>
          <w:rFonts w:ascii="Times New Roman" w:hAnsi="Times New Roman"/>
          <w:color w:val="231F20"/>
          <w:sz w:val="28"/>
          <w:szCs w:val="28"/>
        </w:rPr>
        <w:t>неинвазивную</w:t>
      </w:r>
      <w:proofErr w:type="spellEnd"/>
      <w:r w:rsidRPr="003A0DE1">
        <w:rPr>
          <w:rFonts w:ascii="Times New Roman" w:hAnsi="Times New Roman"/>
          <w:color w:val="231F20"/>
          <w:sz w:val="28"/>
          <w:szCs w:val="28"/>
        </w:rPr>
        <w:t xml:space="preserve"> вентиляцию (СРАР) (</w:t>
      </w:r>
      <w:r w:rsidR="00113F2C">
        <w:rPr>
          <w:rFonts w:ascii="Times New Roman" w:hAnsi="Times New Roman"/>
          <w:color w:val="231F20"/>
          <w:sz w:val="28"/>
          <w:szCs w:val="28"/>
        </w:rPr>
        <w:t xml:space="preserve">УД – </w:t>
      </w:r>
      <w:r w:rsidRPr="003A0DE1">
        <w:rPr>
          <w:rFonts w:ascii="Times New Roman" w:hAnsi="Times New Roman"/>
          <w:color w:val="231F20"/>
          <w:sz w:val="28"/>
          <w:szCs w:val="28"/>
        </w:rPr>
        <w:t xml:space="preserve">А). Всем </w:t>
      </w:r>
      <w:proofErr w:type="spellStart"/>
      <w:r w:rsidRPr="003A0DE1">
        <w:rPr>
          <w:rFonts w:ascii="Times New Roman" w:hAnsi="Times New Roman"/>
          <w:color w:val="231F20"/>
          <w:sz w:val="28"/>
          <w:szCs w:val="28"/>
        </w:rPr>
        <w:t>интубированным</w:t>
      </w:r>
      <w:proofErr w:type="spellEnd"/>
      <w:r w:rsidRPr="003A0DE1">
        <w:rPr>
          <w:rFonts w:ascii="Times New Roman" w:hAnsi="Times New Roman"/>
          <w:color w:val="231F20"/>
          <w:sz w:val="28"/>
          <w:szCs w:val="28"/>
        </w:rPr>
        <w:t xml:space="preserve"> новорожденным показано проведение заместит</w:t>
      </w:r>
      <w:r w:rsidR="003A0DE1">
        <w:rPr>
          <w:rFonts w:ascii="Times New Roman" w:hAnsi="Times New Roman"/>
          <w:color w:val="231F20"/>
          <w:sz w:val="28"/>
          <w:szCs w:val="28"/>
        </w:rPr>
        <w:t xml:space="preserve">ельной терапии </w:t>
      </w:r>
      <w:proofErr w:type="spellStart"/>
      <w:r w:rsidR="003A0DE1">
        <w:rPr>
          <w:rFonts w:ascii="Times New Roman" w:hAnsi="Times New Roman"/>
          <w:color w:val="231F20"/>
          <w:sz w:val="28"/>
          <w:szCs w:val="28"/>
        </w:rPr>
        <w:t>сурфактантом</w:t>
      </w:r>
      <w:proofErr w:type="spellEnd"/>
      <w:r w:rsidR="003A0DE1">
        <w:rPr>
          <w:rFonts w:ascii="Times New Roman" w:hAnsi="Times New Roman"/>
          <w:color w:val="231F20"/>
          <w:sz w:val="28"/>
          <w:szCs w:val="28"/>
        </w:rPr>
        <w:t xml:space="preserve"> </w:t>
      </w:r>
      <w:r w:rsidR="00113F2C">
        <w:rPr>
          <w:rFonts w:ascii="Times New Roman" w:hAnsi="Times New Roman"/>
          <w:color w:val="231F20"/>
          <w:sz w:val="28"/>
          <w:szCs w:val="28"/>
        </w:rPr>
        <w:t xml:space="preserve">               </w:t>
      </w:r>
      <w:r w:rsidR="003A0DE1">
        <w:rPr>
          <w:rFonts w:ascii="Times New Roman" w:hAnsi="Times New Roman"/>
          <w:color w:val="231F20"/>
          <w:sz w:val="28"/>
          <w:szCs w:val="28"/>
        </w:rPr>
        <w:t>(</w:t>
      </w:r>
      <w:proofErr w:type="gramStart"/>
      <w:r w:rsidR="00113F2C">
        <w:rPr>
          <w:rFonts w:ascii="Times New Roman" w:hAnsi="Times New Roman"/>
          <w:color w:val="231F20"/>
          <w:sz w:val="28"/>
          <w:szCs w:val="28"/>
        </w:rPr>
        <w:t>УД–</w:t>
      </w:r>
      <w:r w:rsidR="003A0DE1">
        <w:rPr>
          <w:rFonts w:ascii="Times New Roman" w:hAnsi="Times New Roman"/>
          <w:color w:val="231F20"/>
          <w:sz w:val="28"/>
          <w:szCs w:val="28"/>
        </w:rPr>
        <w:t>А</w:t>
      </w:r>
      <w:proofErr w:type="gramEnd"/>
      <w:r w:rsidR="003A0DE1">
        <w:rPr>
          <w:rFonts w:ascii="Times New Roman" w:hAnsi="Times New Roman"/>
          <w:color w:val="231F20"/>
          <w:sz w:val="28"/>
          <w:szCs w:val="28"/>
        </w:rPr>
        <w:t>);</w:t>
      </w:r>
    </w:p>
    <w:p w14:paraId="1F35827E" w14:textId="4861DA16" w:rsidR="004E6741" w:rsidRPr="003A0DE1" w:rsidRDefault="004E6741" w:rsidP="00A14B31">
      <w:pPr>
        <w:pStyle w:val="a3"/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231F20"/>
          <w:sz w:val="28"/>
          <w:szCs w:val="28"/>
        </w:rPr>
      </w:pPr>
      <w:proofErr w:type="gramStart"/>
      <w:r w:rsidRPr="003A0DE1">
        <w:rPr>
          <w:rFonts w:ascii="Times New Roman" w:hAnsi="Times New Roman"/>
          <w:color w:val="231F20"/>
          <w:sz w:val="28"/>
          <w:szCs w:val="28"/>
        </w:rPr>
        <w:t xml:space="preserve">После введения </w:t>
      </w:r>
      <w:proofErr w:type="spellStart"/>
      <w:r w:rsidRPr="003A0DE1">
        <w:rPr>
          <w:rFonts w:ascii="Times New Roman" w:hAnsi="Times New Roman"/>
          <w:color w:val="231F20"/>
          <w:sz w:val="28"/>
          <w:szCs w:val="28"/>
        </w:rPr>
        <w:t>сурфактанта</w:t>
      </w:r>
      <w:proofErr w:type="spellEnd"/>
      <w:r w:rsidRPr="003A0DE1">
        <w:rPr>
          <w:rFonts w:ascii="Times New Roman" w:hAnsi="Times New Roman"/>
          <w:color w:val="231F20"/>
          <w:sz w:val="28"/>
          <w:szCs w:val="28"/>
        </w:rPr>
        <w:t xml:space="preserve"> следует принять решение о немедленной (или ранней) </w:t>
      </w:r>
      <w:proofErr w:type="spellStart"/>
      <w:r w:rsidRPr="003A0DE1">
        <w:rPr>
          <w:rFonts w:ascii="Times New Roman" w:hAnsi="Times New Roman"/>
          <w:color w:val="231F20"/>
          <w:sz w:val="28"/>
          <w:szCs w:val="28"/>
        </w:rPr>
        <w:t>э</w:t>
      </w:r>
      <w:r w:rsidR="00EA234F">
        <w:rPr>
          <w:rFonts w:ascii="Times New Roman" w:hAnsi="Times New Roman"/>
          <w:color w:val="231F20"/>
          <w:sz w:val="28"/>
          <w:szCs w:val="28"/>
        </w:rPr>
        <w:t>кстубации</w:t>
      </w:r>
      <w:proofErr w:type="spellEnd"/>
      <w:r w:rsidR="00EA234F">
        <w:rPr>
          <w:rFonts w:ascii="Times New Roman" w:hAnsi="Times New Roman"/>
          <w:color w:val="231F20"/>
          <w:sz w:val="28"/>
          <w:szCs w:val="28"/>
        </w:rPr>
        <w:t xml:space="preserve"> (методика INSURE:</w:t>
      </w:r>
      <w:proofErr w:type="gramEnd"/>
      <w:r w:rsidR="00EA234F">
        <w:rPr>
          <w:rFonts w:ascii="Times New Roman" w:hAnsi="Times New Roman"/>
          <w:color w:val="231F20"/>
          <w:sz w:val="28"/>
          <w:szCs w:val="28"/>
        </w:rPr>
        <w:t xml:space="preserve"> IN</w:t>
      </w:r>
      <w:r w:rsidR="00EA234F" w:rsidRPr="00EA234F">
        <w:rPr>
          <w:rFonts w:ascii="Times New Roman" w:hAnsi="Times New Roman"/>
          <w:color w:val="231F20"/>
          <w:sz w:val="28"/>
          <w:szCs w:val="28"/>
        </w:rPr>
        <w:t xml:space="preserve"> – </w:t>
      </w:r>
      <w:r w:rsidRPr="003A0DE1">
        <w:rPr>
          <w:rFonts w:ascii="Times New Roman" w:hAnsi="Times New Roman"/>
          <w:color w:val="231F20"/>
          <w:sz w:val="28"/>
          <w:szCs w:val="28"/>
        </w:rPr>
        <w:t>интубация –</w:t>
      </w:r>
      <w:r w:rsidR="00EA234F" w:rsidRPr="00EA234F">
        <w:rPr>
          <w:rFonts w:ascii="Times New Roman" w:hAnsi="Times New Roman"/>
          <w:color w:val="231F20"/>
          <w:sz w:val="28"/>
          <w:szCs w:val="28"/>
        </w:rPr>
        <w:t xml:space="preserve"> </w:t>
      </w:r>
      <w:r w:rsidRPr="003A0DE1">
        <w:rPr>
          <w:rFonts w:ascii="Times New Roman" w:hAnsi="Times New Roman"/>
          <w:color w:val="231F20"/>
          <w:sz w:val="28"/>
          <w:szCs w:val="28"/>
        </w:rPr>
        <w:t>SUR-</w:t>
      </w:r>
      <w:proofErr w:type="spellStart"/>
      <w:r w:rsidRPr="003A0DE1">
        <w:rPr>
          <w:rFonts w:ascii="Times New Roman" w:hAnsi="Times New Roman"/>
          <w:color w:val="231F20"/>
          <w:sz w:val="28"/>
          <w:szCs w:val="28"/>
        </w:rPr>
        <w:t>сурфактант</w:t>
      </w:r>
      <w:proofErr w:type="spellEnd"/>
      <w:r w:rsidR="00EA234F" w:rsidRPr="00EA234F">
        <w:rPr>
          <w:rFonts w:ascii="Times New Roman" w:hAnsi="Times New Roman"/>
          <w:color w:val="231F20"/>
          <w:sz w:val="28"/>
          <w:szCs w:val="28"/>
        </w:rPr>
        <w:t xml:space="preserve"> </w:t>
      </w:r>
      <w:r w:rsidRPr="003A0DE1">
        <w:rPr>
          <w:rFonts w:ascii="Times New Roman" w:hAnsi="Times New Roman"/>
          <w:color w:val="231F20"/>
          <w:sz w:val="28"/>
          <w:szCs w:val="28"/>
        </w:rPr>
        <w:t>–</w:t>
      </w:r>
      <w:r w:rsidR="00EA234F" w:rsidRPr="00EA234F">
        <w:rPr>
          <w:rFonts w:ascii="Times New Roman" w:hAnsi="Times New Roman"/>
          <w:color w:val="231F20"/>
          <w:sz w:val="28"/>
          <w:szCs w:val="28"/>
        </w:rPr>
        <w:t xml:space="preserve"> </w:t>
      </w:r>
      <w:r w:rsidRPr="003A0DE1">
        <w:rPr>
          <w:rFonts w:ascii="Times New Roman" w:hAnsi="Times New Roman"/>
          <w:color w:val="231F20"/>
          <w:sz w:val="28"/>
          <w:szCs w:val="28"/>
        </w:rPr>
        <w:t>E-</w:t>
      </w:r>
      <w:proofErr w:type="spellStart"/>
      <w:r w:rsidRPr="003A0DE1">
        <w:rPr>
          <w:rFonts w:ascii="Times New Roman" w:hAnsi="Times New Roman"/>
          <w:color w:val="231F20"/>
          <w:sz w:val="28"/>
          <w:szCs w:val="28"/>
        </w:rPr>
        <w:t>экстубация</w:t>
      </w:r>
      <w:proofErr w:type="spellEnd"/>
      <w:r w:rsidRPr="003A0DE1">
        <w:rPr>
          <w:rFonts w:ascii="Times New Roman" w:hAnsi="Times New Roman"/>
          <w:color w:val="231F20"/>
          <w:sz w:val="28"/>
          <w:szCs w:val="28"/>
        </w:rPr>
        <w:t xml:space="preserve">) с переходом на </w:t>
      </w:r>
      <w:proofErr w:type="spellStart"/>
      <w:r w:rsidRPr="003A0DE1">
        <w:rPr>
          <w:rFonts w:ascii="Times New Roman" w:hAnsi="Times New Roman"/>
          <w:color w:val="231F20"/>
          <w:sz w:val="28"/>
          <w:szCs w:val="28"/>
        </w:rPr>
        <w:t>неинвазивную</w:t>
      </w:r>
      <w:proofErr w:type="spellEnd"/>
      <w:r w:rsidRPr="003A0DE1">
        <w:rPr>
          <w:rFonts w:ascii="Times New Roman" w:hAnsi="Times New Roman"/>
          <w:color w:val="231F20"/>
          <w:sz w:val="28"/>
          <w:szCs w:val="28"/>
        </w:rPr>
        <w:t xml:space="preserve"> вентиляцию (СРАР или назальную вентиляцию с перемежа</w:t>
      </w:r>
      <w:r w:rsidR="00EA234F">
        <w:rPr>
          <w:rFonts w:ascii="Times New Roman" w:hAnsi="Times New Roman"/>
          <w:color w:val="231F20"/>
          <w:sz w:val="28"/>
          <w:szCs w:val="28"/>
        </w:rPr>
        <w:t xml:space="preserve">ющимся положительным давлением </w:t>
      </w:r>
      <w:r w:rsidR="00EA234F" w:rsidRPr="00EA234F">
        <w:rPr>
          <w:rFonts w:ascii="Times New Roman" w:hAnsi="Times New Roman"/>
          <w:color w:val="231F20"/>
          <w:sz w:val="28"/>
          <w:szCs w:val="28"/>
        </w:rPr>
        <w:t>–</w:t>
      </w:r>
      <w:r w:rsidRPr="003A0DE1">
        <w:rPr>
          <w:rFonts w:ascii="Times New Roman" w:hAnsi="Times New Roman"/>
          <w:color w:val="231F20"/>
          <w:sz w:val="28"/>
          <w:szCs w:val="28"/>
        </w:rPr>
        <w:t xml:space="preserve"> NIPPV), но при условии стабильности в отношении других систем новорожденного (В). Назальную вентиляцию с прерывистым положительным давлением (NIPPV) можно рассматривать в качестве средства для снижения риска </w:t>
      </w:r>
      <w:proofErr w:type="gramStart"/>
      <w:r w:rsidRPr="003A0DE1">
        <w:rPr>
          <w:rFonts w:ascii="Times New Roman" w:hAnsi="Times New Roman"/>
          <w:color w:val="231F20"/>
          <w:sz w:val="28"/>
          <w:szCs w:val="28"/>
        </w:rPr>
        <w:t>неудачной</w:t>
      </w:r>
      <w:proofErr w:type="gramEnd"/>
      <w:r w:rsidRPr="003A0DE1">
        <w:rPr>
          <w:rFonts w:ascii="Times New Roman" w:hAnsi="Times New Roman"/>
          <w:color w:val="231F20"/>
          <w:sz w:val="28"/>
          <w:szCs w:val="28"/>
        </w:rPr>
        <w:t xml:space="preserve"> </w:t>
      </w:r>
      <w:proofErr w:type="spellStart"/>
      <w:r w:rsidRPr="003A0DE1">
        <w:rPr>
          <w:rFonts w:ascii="Times New Roman" w:hAnsi="Times New Roman"/>
          <w:color w:val="231F20"/>
          <w:sz w:val="28"/>
          <w:szCs w:val="28"/>
        </w:rPr>
        <w:t>экстубации</w:t>
      </w:r>
      <w:proofErr w:type="spellEnd"/>
      <w:r w:rsidRPr="003A0DE1">
        <w:rPr>
          <w:rFonts w:ascii="Times New Roman" w:hAnsi="Times New Roman"/>
          <w:color w:val="231F20"/>
          <w:sz w:val="28"/>
          <w:szCs w:val="28"/>
        </w:rPr>
        <w:t xml:space="preserve"> у младенцев, которым не помогает CPAP, однако такой подход не дает значительных долгосрочных преимуществ (</w:t>
      </w:r>
      <w:r w:rsidR="00113F2C">
        <w:rPr>
          <w:rFonts w:ascii="Times New Roman" w:hAnsi="Times New Roman"/>
          <w:color w:val="231F20"/>
          <w:sz w:val="28"/>
          <w:szCs w:val="28"/>
        </w:rPr>
        <w:t xml:space="preserve">УД – </w:t>
      </w:r>
      <w:r w:rsidRPr="003A0DE1">
        <w:rPr>
          <w:rFonts w:ascii="Times New Roman" w:hAnsi="Times New Roman"/>
          <w:color w:val="231F20"/>
          <w:sz w:val="28"/>
          <w:szCs w:val="28"/>
        </w:rPr>
        <w:t>A).</w:t>
      </w:r>
    </w:p>
    <w:p w14:paraId="62DBD16C" w14:textId="77777777" w:rsidR="004E6741" w:rsidRPr="004905E3" w:rsidRDefault="004E6741" w:rsidP="00EA79DA">
      <w:pPr>
        <w:jc w:val="both"/>
        <w:rPr>
          <w:color w:val="231F20"/>
          <w:sz w:val="28"/>
          <w:szCs w:val="28"/>
        </w:rPr>
      </w:pPr>
      <w:r w:rsidRPr="004905E3">
        <w:rPr>
          <w:b/>
          <w:bCs/>
          <w:color w:val="231F20"/>
          <w:sz w:val="28"/>
          <w:szCs w:val="28"/>
        </w:rPr>
        <w:t>2. Дополнительная оксигенотерапия после стабилизации состояния новорожденного</w:t>
      </w:r>
    </w:p>
    <w:p w14:paraId="25FDF82C" w14:textId="0F960950" w:rsidR="004E6741" w:rsidRPr="003A0DE1" w:rsidRDefault="004E6741" w:rsidP="00A14B31">
      <w:pPr>
        <w:pStyle w:val="a3"/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231F20"/>
          <w:sz w:val="28"/>
          <w:szCs w:val="28"/>
        </w:rPr>
      </w:pPr>
      <w:r w:rsidRPr="003A0DE1">
        <w:rPr>
          <w:rFonts w:ascii="Times New Roman" w:hAnsi="Times New Roman"/>
          <w:color w:val="231F20"/>
          <w:sz w:val="28"/>
          <w:szCs w:val="28"/>
        </w:rPr>
        <w:t xml:space="preserve">При проведении оксигенотерапии недоношенным новорожденным после начальной стабилизации, уровень сатурации кислородом должен </w:t>
      </w:r>
      <w:r w:rsidR="003A0DE1">
        <w:rPr>
          <w:rFonts w:ascii="Times New Roman" w:hAnsi="Times New Roman"/>
          <w:color w:val="231F20"/>
          <w:sz w:val="28"/>
          <w:szCs w:val="28"/>
        </w:rPr>
        <w:t>поддерживаться между 90-95% (</w:t>
      </w:r>
      <w:r w:rsidR="00113F2C">
        <w:rPr>
          <w:rFonts w:ascii="Times New Roman" w:hAnsi="Times New Roman"/>
          <w:color w:val="231F20"/>
          <w:sz w:val="28"/>
          <w:szCs w:val="28"/>
        </w:rPr>
        <w:t xml:space="preserve">УД – </w:t>
      </w:r>
      <w:r w:rsidR="003A0DE1">
        <w:rPr>
          <w:rFonts w:ascii="Times New Roman" w:hAnsi="Times New Roman"/>
          <w:color w:val="231F20"/>
          <w:sz w:val="28"/>
          <w:szCs w:val="28"/>
        </w:rPr>
        <w:t>В);</w:t>
      </w:r>
    </w:p>
    <w:p w14:paraId="1B2684F5" w14:textId="543011E0" w:rsidR="004E6741" w:rsidRPr="003A0DE1" w:rsidRDefault="004E6741" w:rsidP="00A14B31">
      <w:pPr>
        <w:pStyle w:val="a3"/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231F20"/>
          <w:sz w:val="28"/>
          <w:szCs w:val="28"/>
        </w:rPr>
      </w:pPr>
      <w:r w:rsidRPr="003A0DE1">
        <w:rPr>
          <w:rFonts w:ascii="Times New Roman" w:hAnsi="Times New Roman"/>
          <w:color w:val="231F20"/>
          <w:sz w:val="28"/>
          <w:szCs w:val="28"/>
        </w:rPr>
        <w:t xml:space="preserve">После введения </w:t>
      </w:r>
      <w:proofErr w:type="spellStart"/>
      <w:r w:rsidRPr="003A0DE1">
        <w:rPr>
          <w:rFonts w:ascii="Times New Roman" w:hAnsi="Times New Roman"/>
          <w:color w:val="231F20"/>
          <w:sz w:val="28"/>
          <w:szCs w:val="28"/>
        </w:rPr>
        <w:t>сурфактанта</w:t>
      </w:r>
      <w:proofErr w:type="spellEnd"/>
      <w:r w:rsidRPr="003A0DE1">
        <w:rPr>
          <w:rFonts w:ascii="Times New Roman" w:hAnsi="Times New Roman"/>
          <w:color w:val="231F20"/>
          <w:sz w:val="28"/>
          <w:szCs w:val="28"/>
        </w:rPr>
        <w:t xml:space="preserve"> необходимо быстро снижать концентрацию подаваемого кислорода (FiО2) для предупреж</w:t>
      </w:r>
      <w:r w:rsidR="003A0DE1">
        <w:rPr>
          <w:rFonts w:ascii="Times New Roman" w:hAnsi="Times New Roman"/>
          <w:color w:val="231F20"/>
          <w:sz w:val="28"/>
          <w:szCs w:val="28"/>
        </w:rPr>
        <w:t xml:space="preserve">дения </w:t>
      </w:r>
      <w:proofErr w:type="spellStart"/>
      <w:r w:rsidR="003A0DE1">
        <w:rPr>
          <w:rFonts w:ascii="Times New Roman" w:hAnsi="Times New Roman"/>
          <w:color w:val="231F20"/>
          <w:sz w:val="28"/>
          <w:szCs w:val="28"/>
        </w:rPr>
        <w:t>гипероксического</w:t>
      </w:r>
      <w:proofErr w:type="spellEnd"/>
      <w:r w:rsidR="003A0DE1">
        <w:rPr>
          <w:rFonts w:ascii="Times New Roman" w:hAnsi="Times New Roman"/>
          <w:color w:val="231F20"/>
          <w:sz w:val="28"/>
          <w:szCs w:val="28"/>
        </w:rPr>
        <w:t xml:space="preserve"> пика (</w:t>
      </w:r>
      <w:r w:rsidR="00113F2C">
        <w:rPr>
          <w:rFonts w:ascii="Times New Roman" w:hAnsi="Times New Roman"/>
          <w:color w:val="231F20"/>
          <w:sz w:val="28"/>
          <w:szCs w:val="28"/>
        </w:rPr>
        <w:t xml:space="preserve">УД – </w:t>
      </w:r>
      <w:r w:rsidR="003A0DE1">
        <w:rPr>
          <w:rFonts w:ascii="Times New Roman" w:hAnsi="Times New Roman"/>
          <w:color w:val="231F20"/>
          <w:sz w:val="28"/>
          <w:szCs w:val="28"/>
        </w:rPr>
        <w:t>C);</w:t>
      </w:r>
    </w:p>
    <w:p w14:paraId="2FC75DBB" w14:textId="25157C88" w:rsidR="004E6741" w:rsidRPr="003A0DE1" w:rsidRDefault="004E6741" w:rsidP="00A14B31">
      <w:pPr>
        <w:pStyle w:val="a3"/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231F20"/>
          <w:sz w:val="28"/>
          <w:szCs w:val="28"/>
        </w:rPr>
      </w:pPr>
      <w:r w:rsidRPr="003A0DE1">
        <w:rPr>
          <w:rFonts w:ascii="Times New Roman" w:hAnsi="Times New Roman"/>
          <w:color w:val="231F20"/>
          <w:sz w:val="28"/>
          <w:szCs w:val="28"/>
        </w:rPr>
        <w:t>Чрезвычайно важно избегать колебаний сатурации в постнатальном периоде (</w:t>
      </w:r>
      <w:r w:rsidR="00113F2C">
        <w:rPr>
          <w:rFonts w:ascii="Times New Roman" w:hAnsi="Times New Roman"/>
          <w:color w:val="231F20"/>
          <w:sz w:val="28"/>
          <w:szCs w:val="28"/>
        </w:rPr>
        <w:t xml:space="preserve">УД – </w:t>
      </w:r>
      <w:r w:rsidRPr="003A0DE1">
        <w:rPr>
          <w:rFonts w:ascii="Times New Roman" w:hAnsi="Times New Roman"/>
          <w:color w:val="231F20"/>
          <w:sz w:val="28"/>
          <w:szCs w:val="28"/>
        </w:rPr>
        <w:t>С).</w:t>
      </w:r>
    </w:p>
    <w:p w14:paraId="0E63A7A7" w14:textId="77777777" w:rsidR="004E6741" w:rsidRPr="004905E3" w:rsidRDefault="004E6741" w:rsidP="00A14B31">
      <w:pPr>
        <w:tabs>
          <w:tab w:val="left" w:pos="567"/>
        </w:tabs>
        <w:jc w:val="both"/>
        <w:rPr>
          <w:color w:val="231F20"/>
          <w:sz w:val="28"/>
          <w:szCs w:val="28"/>
        </w:rPr>
      </w:pPr>
      <w:r w:rsidRPr="004905E3">
        <w:rPr>
          <w:b/>
          <w:bCs/>
          <w:color w:val="231F20"/>
          <w:sz w:val="28"/>
          <w:szCs w:val="28"/>
        </w:rPr>
        <w:t>3. Стратегия механической вентиляции (МВ) легких</w:t>
      </w:r>
    </w:p>
    <w:p w14:paraId="2023678B" w14:textId="61E51E1C" w:rsidR="004E6741" w:rsidRPr="004328AF" w:rsidRDefault="004E6741" w:rsidP="00A14B31">
      <w:pPr>
        <w:pStyle w:val="a3"/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231F20"/>
          <w:sz w:val="28"/>
          <w:szCs w:val="28"/>
        </w:rPr>
      </w:pPr>
      <w:r w:rsidRPr="004328AF">
        <w:rPr>
          <w:rFonts w:ascii="Times New Roman" w:hAnsi="Times New Roman"/>
          <w:color w:val="231F20"/>
          <w:sz w:val="28"/>
          <w:szCs w:val="28"/>
        </w:rPr>
        <w:t>МВ необходимо использовать для поддержки новорожденных с дыхательной недостаточностью, у которых на</w:t>
      </w:r>
      <w:r w:rsidR="00D561BD">
        <w:rPr>
          <w:rFonts w:ascii="Times New Roman" w:hAnsi="Times New Roman"/>
          <w:color w:val="231F20"/>
          <w:sz w:val="28"/>
          <w:szCs w:val="28"/>
        </w:rPr>
        <w:t>зальный СРАР не дал эффекта (</w:t>
      </w:r>
      <w:r w:rsidR="00113F2C">
        <w:rPr>
          <w:rFonts w:ascii="Times New Roman" w:hAnsi="Times New Roman"/>
          <w:color w:val="231F20"/>
          <w:sz w:val="28"/>
          <w:szCs w:val="28"/>
        </w:rPr>
        <w:t xml:space="preserve">УД – </w:t>
      </w:r>
      <w:r w:rsidR="00D561BD">
        <w:rPr>
          <w:rFonts w:ascii="Times New Roman" w:hAnsi="Times New Roman"/>
          <w:color w:val="231F20"/>
          <w:sz w:val="28"/>
          <w:szCs w:val="28"/>
        </w:rPr>
        <w:t>В);</w:t>
      </w:r>
    </w:p>
    <w:p w14:paraId="094809FA" w14:textId="4769AA68" w:rsidR="004E6741" w:rsidRPr="004328AF" w:rsidRDefault="004E6741" w:rsidP="00A14B31">
      <w:pPr>
        <w:pStyle w:val="a3"/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231F20"/>
          <w:sz w:val="28"/>
          <w:szCs w:val="28"/>
        </w:rPr>
      </w:pPr>
      <w:r w:rsidRPr="004328AF">
        <w:rPr>
          <w:rFonts w:ascii="Times New Roman" w:hAnsi="Times New Roman"/>
          <w:color w:val="231F20"/>
          <w:sz w:val="28"/>
          <w:szCs w:val="28"/>
        </w:rPr>
        <w:t xml:space="preserve">МВ может осуществляться посредством традиционной вентиляции с перемежающимся положительным давлением (IPPV) или высокочастотной </w:t>
      </w:r>
      <w:proofErr w:type="spellStart"/>
      <w:r w:rsidRPr="004328AF">
        <w:rPr>
          <w:rFonts w:ascii="Times New Roman" w:hAnsi="Times New Roman"/>
          <w:color w:val="231F20"/>
          <w:sz w:val="28"/>
          <w:szCs w:val="28"/>
        </w:rPr>
        <w:t>осцилляторной</w:t>
      </w:r>
      <w:proofErr w:type="spellEnd"/>
      <w:r w:rsidRPr="004328AF">
        <w:rPr>
          <w:rFonts w:ascii="Times New Roman" w:hAnsi="Times New Roman"/>
          <w:color w:val="231F20"/>
          <w:sz w:val="28"/>
          <w:szCs w:val="28"/>
        </w:rPr>
        <w:t xml:space="preserve"> вентиляции легких (HFOV). HFOV и </w:t>
      </w:r>
      <w:proofErr w:type="gramStart"/>
      <w:r w:rsidRPr="004328AF">
        <w:rPr>
          <w:rFonts w:ascii="Times New Roman" w:hAnsi="Times New Roman"/>
          <w:color w:val="231F20"/>
          <w:sz w:val="28"/>
          <w:szCs w:val="28"/>
        </w:rPr>
        <w:t>традиционная</w:t>
      </w:r>
      <w:proofErr w:type="gramEnd"/>
      <w:r w:rsidRPr="004328AF">
        <w:rPr>
          <w:rFonts w:ascii="Times New Roman" w:hAnsi="Times New Roman"/>
          <w:color w:val="231F20"/>
          <w:sz w:val="28"/>
          <w:szCs w:val="28"/>
        </w:rPr>
        <w:t xml:space="preserve"> IPPV обладают аналогичной эффективностью, поэтому следует применять метод вентиляции, наиболее эффективны</w:t>
      </w:r>
      <w:r w:rsidR="00D561BD">
        <w:rPr>
          <w:rFonts w:ascii="Times New Roman" w:hAnsi="Times New Roman"/>
          <w:color w:val="231F20"/>
          <w:sz w:val="28"/>
          <w:szCs w:val="28"/>
        </w:rPr>
        <w:t>й в каждом конкретном отделении;</w:t>
      </w:r>
    </w:p>
    <w:p w14:paraId="2BB3846D" w14:textId="2FB749CE" w:rsidR="004E6741" w:rsidRPr="004328AF" w:rsidRDefault="00975072" w:rsidP="00A14B31">
      <w:pPr>
        <w:pStyle w:val="a3"/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231F20"/>
          <w:sz w:val="28"/>
          <w:szCs w:val="28"/>
        </w:rPr>
      </w:pPr>
      <w:r w:rsidRPr="004328AF">
        <w:rPr>
          <w:rFonts w:ascii="Times New Roman" w:hAnsi="Times New Roman"/>
          <w:color w:val="231F20"/>
          <w:sz w:val="28"/>
          <w:szCs w:val="28"/>
        </w:rPr>
        <w:t>•</w:t>
      </w:r>
      <w:r w:rsidR="004E6741" w:rsidRPr="004328AF">
        <w:rPr>
          <w:rFonts w:ascii="Times New Roman" w:hAnsi="Times New Roman"/>
          <w:color w:val="231F20"/>
          <w:sz w:val="28"/>
          <w:szCs w:val="28"/>
        </w:rPr>
        <w:t>Целью МВ является поддержание оптимального объема легких после раскрытия путем создания адекватного положительного давления в конце выдоха (РЕЕР), или постоянного расправляющего давления (CDP) на HFOV на протяж</w:t>
      </w:r>
      <w:r w:rsidR="00D561BD">
        <w:rPr>
          <w:rFonts w:ascii="Times New Roman" w:hAnsi="Times New Roman"/>
          <w:color w:val="231F20"/>
          <w:sz w:val="28"/>
          <w:szCs w:val="28"/>
        </w:rPr>
        <w:t>ении всего респираторного цикла;</w:t>
      </w:r>
    </w:p>
    <w:p w14:paraId="20EC23D0" w14:textId="61651937" w:rsidR="004A7765" w:rsidRPr="004328AF" w:rsidRDefault="004E6741" w:rsidP="00A14B31">
      <w:pPr>
        <w:pStyle w:val="a3"/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231F20"/>
          <w:sz w:val="28"/>
          <w:szCs w:val="28"/>
        </w:rPr>
      </w:pPr>
      <w:r w:rsidRPr="004328AF">
        <w:rPr>
          <w:rFonts w:ascii="Times New Roman" w:hAnsi="Times New Roman"/>
          <w:color w:val="231F20"/>
          <w:sz w:val="28"/>
          <w:szCs w:val="28"/>
        </w:rPr>
        <w:t>Для определения оптимального PEEP при традиционной вентиляции, необходимо пошагово изменять PEEP с оценкой уровней FiO2, CO2 и наблюдения за механикой дыхания.</w:t>
      </w:r>
      <w:r w:rsidR="004A7765" w:rsidRPr="004328AF">
        <w:rPr>
          <w:rFonts w:ascii="Times New Roman" w:hAnsi="Times New Roman"/>
          <w:color w:val="231F20"/>
          <w:sz w:val="28"/>
          <w:szCs w:val="28"/>
        </w:rPr>
        <w:t xml:space="preserve"> </w:t>
      </w:r>
    </w:p>
    <w:p w14:paraId="1E26B0B7" w14:textId="77777777" w:rsidR="004E6741" w:rsidRPr="004905E3" w:rsidRDefault="004A7765" w:rsidP="00A14B31">
      <w:pPr>
        <w:tabs>
          <w:tab w:val="left" w:pos="567"/>
        </w:tabs>
        <w:ind w:firstLine="708"/>
        <w:jc w:val="both"/>
        <w:rPr>
          <w:color w:val="231F20"/>
          <w:sz w:val="28"/>
          <w:szCs w:val="28"/>
        </w:rPr>
      </w:pPr>
      <w:r w:rsidRPr="004905E3">
        <w:rPr>
          <w:color w:val="231F20"/>
          <w:sz w:val="28"/>
          <w:szCs w:val="28"/>
        </w:rPr>
        <w:t>Стартовые параметры ИВЛ:</w:t>
      </w:r>
    </w:p>
    <w:p w14:paraId="4D562144" w14:textId="58CE13B5" w:rsidR="004A7765" w:rsidRPr="004905E3" w:rsidRDefault="004A7765" w:rsidP="00EA79DA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357" w:firstLine="0"/>
        <w:rPr>
          <w:rFonts w:ascii="Times New Roman" w:eastAsiaTheme="minorHAnsi" w:hAnsi="Times New Roman"/>
          <w:color w:val="000000"/>
          <w:sz w:val="28"/>
          <w:szCs w:val="28"/>
        </w:rPr>
      </w:pPr>
      <w:r w:rsidRPr="004905E3">
        <w:rPr>
          <w:rFonts w:ascii="Times New Roman" w:eastAsiaTheme="minorHAnsi" w:hAnsi="Times New Roman"/>
          <w:b/>
          <w:bCs/>
          <w:color w:val="000000"/>
          <w:sz w:val="28"/>
          <w:szCs w:val="28"/>
        </w:rPr>
        <w:t>ЧД</w:t>
      </w:r>
      <w:r w:rsidRPr="004905E3">
        <w:rPr>
          <w:rFonts w:ascii="Times New Roman" w:eastAsiaTheme="minorHAnsi" w:hAnsi="Times New Roman"/>
          <w:color w:val="000000"/>
          <w:sz w:val="28"/>
          <w:szCs w:val="28"/>
        </w:rPr>
        <w:t xml:space="preserve"> = 40-60 в минуту</w:t>
      </w:r>
      <w:r w:rsidR="00D561BD">
        <w:rPr>
          <w:rFonts w:ascii="Times New Roman" w:eastAsiaTheme="minorHAnsi" w:hAnsi="Times New Roman"/>
          <w:color w:val="000000"/>
          <w:sz w:val="28"/>
          <w:szCs w:val="28"/>
        </w:rPr>
        <w:t>;</w:t>
      </w:r>
      <w:r w:rsidRPr="004905E3">
        <w:rPr>
          <w:rFonts w:ascii="Times New Roman" w:eastAsiaTheme="minorHAnsi" w:hAnsi="Times New Roman"/>
          <w:color w:val="000000"/>
          <w:sz w:val="28"/>
          <w:szCs w:val="28"/>
        </w:rPr>
        <w:t xml:space="preserve"> </w:t>
      </w:r>
    </w:p>
    <w:p w14:paraId="7C46FDCC" w14:textId="6087E7A2" w:rsidR="004A7765" w:rsidRPr="004905E3" w:rsidRDefault="004A7765" w:rsidP="00EA79DA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357" w:firstLine="0"/>
        <w:rPr>
          <w:rFonts w:ascii="Times New Roman" w:eastAsiaTheme="minorHAnsi" w:hAnsi="Times New Roman"/>
          <w:color w:val="000000"/>
          <w:sz w:val="28"/>
          <w:szCs w:val="28"/>
        </w:rPr>
      </w:pPr>
      <w:r w:rsidRPr="004905E3">
        <w:rPr>
          <w:rFonts w:ascii="Times New Roman" w:eastAsiaTheme="minorHAnsi" w:hAnsi="Times New Roman"/>
          <w:b/>
          <w:bCs/>
          <w:color w:val="000000"/>
          <w:sz w:val="28"/>
          <w:szCs w:val="28"/>
        </w:rPr>
        <w:t xml:space="preserve">PIP </w:t>
      </w:r>
      <w:r w:rsidRPr="004905E3">
        <w:rPr>
          <w:rFonts w:ascii="Times New Roman" w:eastAsiaTheme="minorHAnsi" w:hAnsi="Times New Roman"/>
          <w:color w:val="000000"/>
          <w:sz w:val="28"/>
          <w:szCs w:val="28"/>
        </w:rPr>
        <w:t xml:space="preserve">= 16-18 см вод. </w:t>
      </w:r>
      <w:proofErr w:type="spellStart"/>
      <w:proofErr w:type="gramStart"/>
      <w:r w:rsidR="00D561BD" w:rsidRPr="004905E3">
        <w:rPr>
          <w:rFonts w:ascii="Times New Roman" w:eastAsiaTheme="minorHAnsi" w:hAnsi="Times New Roman"/>
          <w:color w:val="000000"/>
          <w:sz w:val="28"/>
          <w:szCs w:val="28"/>
        </w:rPr>
        <w:t>С</w:t>
      </w:r>
      <w:r w:rsidRPr="004905E3">
        <w:rPr>
          <w:rFonts w:ascii="Times New Roman" w:eastAsiaTheme="minorHAnsi" w:hAnsi="Times New Roman"/>
          <w:color w:val="000000"/>
          <w:sz w:val="28"/>
          <w:szCs w:val="28"/>
        </w:rPr>
        <w:t>т</w:t>
      </w:r>
      <w:proofErr w:type="spellEnd"/>
      <w:proofErr w:type="gramEnd"/>
      <w:r w:rsidR="00D561BD">
        <w:rPr>
          <w:rFonts w:ascii="Times New Roman" w:eastAsiaTheme="minorHAnsi" w:hAnsi="Times New Roman"/>
          <w:color w:val="000000"/>
          <w:sz w:val="28"/>
          <w:szCs w:val="28"/>
        </w:rPr>
        <w:t>;</w:t>
      </w:r>
      <w:r w:rsidRPr="004905E3">
        <w:rPr>
          <w:rFonts w:ascii="Times New Roman" w:eastAsiaTheme="minorHAnsi" w:hAnsi="Times New Roman"/>
          <w:color w:val="000000"/>
          <w:sz w:val="28"/>
          <w:szCs w:val="28"/>
        </w:rPr>
        <w:t xml:space="preserve"> </w:t>
      </w:r>
    </w:p>
    <w:p w14:paraId="4A8381FB" w14:textId="670FB461" w:rsidR="004A7765" w:rsidRPr="004905E3" w:rsidRDefault="004A7765" w:rsidP="00EA79DA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357" w:firstLine="0"/>
        <w:rPr>
          <w:rFonts w:ascii="Times New Roman" w:eastAsiaTheme="minorHAnsi" w:hAnsi="Times New Roman"/>
          <w:color w:val="000000"/>
          <w:sz w:val="28"/>
          <w:szCs w:val="28"/>
        </w:rPr>
      </w:pPr>
      <w:proofErr w:type="spellStart"/>
      <w:r w:rsidRPr="004905E3">
        <w:rPr>
          <w:rFonts w:ascii="Times New Roman" w:eastAsiaTheme="minorHAnsi" w:hAnsi="Times New Roman"/>
          <w:b/>
          <w:bCs/>
          <w:color w:val="000000"/>
          <w:sz w:val="28"/>
          <w:szCs w:val="28"/>
        </w:rPr>
        <w:t>Tin</w:t>
      </w:r>
      <w:proofErr w:type="spellEnd"/>
      <w:r w:rsidRPr="004905E3">
        <w:rPr>
          <w:rFonts w:ascii="Times New Roman" w:eastAsiaTheme="minorHAnsi" w:hAnsi="Times New Roman"/>
          <w:b/>
          <w:bCs/>
          <w:color w:val="000000"/>
          <w:sz w:val="28"/>
          <w:szCs w:val="28"/>
        </w:rPr>
        <w:t xml:space="preserve"> </w:t>
      </w:r>
      <w:r w:rsidRPr="004905E3">
        <w:rPr>
          <w:rFonts w:ascii="Times New Roman" w:eastAsiaTheme="minorHAnsi" w:hAnsi="Times New Roman"/>
          <w:color w:val="000000"/>
          <w:sz w:val="28"/>
          <w:szCs w:val="28"/>
        </w:rPr>
        <w:t xml:space="preserve">= 0,3-0,35 (по </w:t>
      </w:r>
      <w:proofErr w:type="spellStart"/>
      <w:r w:rsidRPr="004905E3">
        <w:rPr>
          <w:rFonts w:ascii="Times New Roman" w:eastAsiaTheme="minorHAnsi" w:hAnsi="Times New Roman"/>
          <w:color w:val="000000"/>
          <w:sz w:val="28"/>
          <w:szCs w:val="28"/>
        </w:rPr>
        <w:t>гестационному</w:t>
      </w:r>
      <w:proofErr w:type="spellEnd"/>
      <w:r w:rsidRPr="004905E3">
        <w:rPr>
          <w:rFonts w:ascii="Times New Roman" w:eastAsiaTheme="minorHAnsi" w:hAnsi="Times New Roman"/>
          <w:color w:val="000000"/>
          <w:sz w:val="28"/>
          <w:szCs w:val="28"/>
        </w:rPr>
        <w:t xml:space="preserve"> возрасту)</w:t>
      </w:r>
      <w:r w:rsidR="00D561BD">
        <w:rPr>
          <w:rFonts w:ascii="Times New Roman" w:eastAsiaTheme="minorHAnsi" w:hAnsi="Times New Roman"/>
          <w:color w:val="000000"/>
          <w:sz w:val="28"/>
          <w:szCs w:val="28"/>
        </w:rPr>
        <w:t>;</w:t>
      </w:r>
      <w:r w:rsidRPr="004905E3">
        <w:rPr>
          <w:rFonts w:ascii="Times New Roman" w:eastAsiaTheme="minorHAnsi" w:hAnsi="Times New Roman"/>
          <w:color w:val="000000"/>
          <w:sz w:val="28"/>
          <w:szCs w:val="28"/>
        </w:rPr>
        <w:t xml:space="preserve"> </w:t>
      </w:r>
    </w:p>
    <w:p w14:paraId="321E523A" w14:textId="74D6E922" w:rsidR="004A7765" w:rsidRPr="004905E3" w:rsidRDefault="004A7765" w:rsidP="00EA79DA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357" w:firstLine="0"/>
        <w:rPr>
          <w:rFonts w:ascii="Times New Roman" w:eastAsiaTheme="minorHAnsi" w:hAnsi="Times New Roman"/>
          <w:color w:val="000000"/>
          <w:sz w:val="28"/>
          <w:szCs w:val="28"/>
        </w:rPr>
      </w:pPr>
      <w:r w:rsidRPr="004905E3">
        <w:rPr>
          <w:rFonts w:ascii="Times New Roman" w:eastAsiaTheme="minorHAnsi" w:hAnsi="Times New Roman"/>
          <w:b/>
          <w:bCs/>
          <w:color w:val="000000"/>
          <w:sz w:val="28"/>
          <w:szCs w:val="28"/>
        </w:rPr>
        <w:lastRenderedPageBreak/>
        <w:t xml:space="preserve">PEEP </w:t>
      </w:r>
      <w:r w:rsidRPr="004905E3">
        <w:rPr>
          <w:rFonts w:ascii="Times New Roman" w:eastAsiaTheme="minorHAnsi" w:hAnsi="Times New Roman"/>
          <w:color w:val="000000"/>
          <w:sz w:val="28"/>
          <w:szCs w:val="28"/>
        </w:rPr>
        <w:t>= 4-5 см вод</w:t>
      </w:r>
      <w:proofErr w:type="gramStart"/>
      <w:r w:rsidRPr="004905E3">
        <w:rPr>
          <w:rFonts w:ascii="Times New Roman" w:eastAsiaTheme="minorHAnsi" w:hAnsi="Times New Roman"/>
          <w:color w:val="000000"/>
          <w:sz w:val="28"/>
          <w:szCs w:val="28"/>
        </w:rPr>
        <w:t>.</w:t>
      </w:r>
      <w:proofErr w:type="gramEnd"/>
      <w:r w:rsidRPr="004905E3">
        <w:rPr>
          <w:rFonts w:ascii="Times New Roman" w:eastAsiaTheme="minorHAnsi" w:hAnsi="Times New Roman"/>
          <w:color w:val="000000"/>
          <w:sz w:val="28"/>
          <w:szCs w:val="28"/>
        </w:rPr>
        <w:t xml:space="preserve"> </w:t>
      </w:r>
      <w:proofErr w:type="gramStart"/>
      <w:r w:rsidRPr="004905E3">
        <w:rPr>
          <w:rFonts w:ascii="Times New Roman" w:eastAsiaTheme="minorHAnsi" w:hAnsi="Times New Roman"/>
          <w:color w:val="000000"/>
          <w:sz w:val="28"/>
          <w:szCs w:val="28"/>
        </w:rPr>
        <w:t>с</w:t>
      </w:r>
      <w:proofErr w:type="gramEnd"/>
      <w:r w:rsidRPr="004905E3">
        <w:rPr>
          <w:rFonts w:ascii="Times New Roman" w:eastAsiaTheme="minorHAnsi" w:hAnsi="Times New Roman"/>
          <w:color w:val="000000"/>
          <w:sz w:val="28"/>
          <w:szCs w:val="28"/>
        </w:rPr>
        <w:t>т.</w:t>
      </w:r>
      <w:r w:rsidR="00D561BD">
        <w:rPr>
          <w:rFonts w:ascii="Times New Roman" w:eastAsiaTheme="minorHAnsi" w:hAnsi="Times New Roman"/>
          <w:color w:val="000000"/>
          <w:sz w:val="28"/>
          <w:szCs w:val="28"/>
        </w:rPr>
        <w:t>;</w:t>
      </w:r>
      <w:r w:rsidRPr="004905E3">
        <w:rPr>
          <w:rFonts w:ascii="Times New Roman" w:eastAsiaTheme="minorHAnsi" w:hAnsi="Times New Roman"/>
          <w:color w:val="000000"/>
          <w:sz w:val="28"/>
          <w:szCs w:val="28"/>
        </w:rPr>
        <w:t xml:space="preserve"> </w:t>
      </w:r>
    </w:p>
    <w:p w14:paraId="50453EF4" w14:textId="73BAAA25" w:rsidR="004A7765" w:rsidRPr="004905E3" w:rsidRDefault="004A7765" w:rsidP="00EA79DA">
      <w:pPr>
        <w:pStyle w:val="a3"/>
        <w:numPr>
          <w:ilvl w:val="0"/>
          <w:numId w:val="8"/>
        </w:numPr>
        <w:spacing w:after="0" w:line="240" w:lineRule="auto"/>
        <w:ind w:left="357" w:firstLine="0"/>
        <w:jc w:val="both"/>
        <w:rPr>
          <w:rFonts w:ascii="Times New Roman" w:hAnsi="Times New Roman"/>
          <w:sz w:val="28"/>
          <w:szCs w:val="28"/>
        </w:rPr>
      </w:pPr>
      <w:r w:rsidRPr="004905E3">
        <w:rPr>
          <w:rFonts w:ascii="Times New Roman" w:eastAsiaTheme="minorHAnsi" w:hAnsi="Times New Roman"/>
          <w:b/>
          <w:bCs/>
          <w:color w:val="000000"/>
          <w:sz w:val="28"/>
          <w:szCs w:val="28"/>
        </w:rPr>
        <w:t xml:space="preserve">FiO2 </w:t>
      </w:r>
      <w:r w:rsidRPr="004905E3">
        <w:rPr>
          <w:rFonts w:ascii="Times New Roman" w:eastAsiaTheme="minorHAnsi" w:hAnsi="Times New Roman"/>
          <w:color w:val="000000"/>
          <w:sz w:val="28"/>
          <w:szCs w:val="28"/>
        </w:rPr>
        <w:t>= 21-30%</w:t>
      </w:r>
      <w:r w:rsidR="00D561BD">
        <w:rPr>
          <w:rFonts w:ascii="Times New Roman" w:eastAsiaTheme="minorHAnsi" w:hAnsi="Times New Roman"/>
          <w:color w:val="000000"/>
          <w:sz w:val="28"/>
          <w:szCs w:val="28"/>
        </w:rPr>
        <w:t>;</w:t>
      </w:r>
    </w:p>
    <w:p w14:paraId="3C340ADA" w14:textId="68781B24" w:rsidR="004A7765" w:rsidRPr="00A14B31" w:rsidRDefault="00FF3472" w:rsidP="00EA79DA">
      <w:pPr>
        <w:pStyle w:val="a3"/>
        <w:numPr>
          <w:ilvl w:val="0"/>
          <w:numId w:val="8"/>
        </w:numPr>
        <w:spacing w:after="0" w:line="240" w:lineRule="auto"/>
        <w:ind w:left="357" w:firstLine="0"/>
        <w:jc w:val="both"/>
        <w:rPr>
          <w:rFonts w:ascii="Times New Roman" w:hAnsi="Times New Roman"/>
          <w:sz w:val="28"/>
          <w:szCs w:val="28"/>
        </w:rPr>
      </w:pPr>
      <w:r w:rsidRPr="004905E3">
        <w:rPr>
          <w:rFonts w:ascii="Times New Roman" w:eastAsiaTheme="minorHAnsi" w:hAnsi="Times New Roman"/>
          <w:b/>
          <w:color w:val="000000"/>
          <w:sz w:val="28"/>
          <w:szCs w:val="28"/>
          <w:lang w:val="en-US"/>
        </w:rPr>
        <w:t>Flow</w:t>
      </w:r>
      <w:r w:rsidRPr="004905E3">
        <w:rPr>
          <w:rFonts w:ascii="Times New Roman" w:eastAsiaTheme="minorHAnsi" w:hAnsi="Times New Roman"/>
          <w:color w:val="000000"/>
          <w:sz w:val="28"/>
          <w:szCs w:val="28"/>
        </w:rPr>
        <w:t>=6-8 л/мин</w:t>
      </w:r>
      <w:r w:rsidR="00C549DF" w:rsidRPr="004905E3">
        <w:rPr>
          <w:rFonts w:ascii="Times New Roman" w:eastAsiaTheme="minorHAnsi" w:hAnsi="Times New Roman"/>
          <w:color w:val="000000"/>
          <w:sz w:val="28"/>
          <w:szCs w:val="28"/>
        </w:rPr>
        <w:t xml:space="preserve"> при массе тела ≤ 1000 г и 8-10</w:t>
      </w:r>
      <w:r w:rsidR="00D561BD">
        <w:rPr>
          <w:rFonts w:ascii="Times New Roman" w:eastAsiaTheme="minorHAnsi" w:hAnsi="Times New Roman"/>
          <w:color w:val="000000"/>
          <w:sz w:val="28"/>
          <w:szCs w:val="28"/>
        </w:rPr>
        <w:t xml:space="preserve"> л/мин при массе тела ≥ 1000 г.</w:t>
      </w:r>
      <w:r w:rsidR="00C549DF" w:rsidRPr="004905E3">
        <w:rPr>
          <w:rFonts w:ascii="Times New Roman" w:eastAsiaTheme="minorHAnsi" w:hAnsi="Times New Roman"/>
          <w:color w:val="000000"/>
          <w:sz w:val="28"/>
          <w:szCs w:val="28"/>
        </w:rPr>
        <w:t xml:space="preserve"> </w:t>
      </w:r>
    </w:p>
    <w:p w14:paraId="339120BE" w14:textId="624FBDE0" w:rsidR="004E6741" w:rsidRPr="00975072" w:rsidRDefault="004E6741" w:rsidP="00A14B31">
      <w:pPr>
        <w:pStyle w:val="a3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231F20"/>
          <w:sz w:val="28"/>
          <w:szCs w:val="28"/>
        </w:rPr>
      </w:pPr>
      <w:r w:rsidRPr="00975072">
        <w:rPr>
          <w:rFonts w:ascii="Times New Roman" w:hAnsi="Times New Roman"/>
          <w:color w:val="231F20"/>
          <w:sz w:val="28"/>
          <w:szCs w:val="28"/>
        </w:rPr>
        <w:t>Следует использовать вентиляцию с целевым объемом вдоха, так как это сокращает продолжительнос</w:t>
      </w:r>
      <w:r w:rsidR="00975072">
        <w:rPr>
          <w:rFonts w:ascii="Times New Roman" w:hAnsi="Times New Roman"/>
          <w:color w:val="231F20"/>
          <w:sz w:val="28"/>
          <w:szCs w:val="28"/>
        </w:rPr>
        <w:t>ть вентиляции и снижает БЛД (</w:t>
      </w:r>
      <w:r w:rsidR="00113F2C">
        <w:rPr>
          <w:rFonts w:ascii="Times New Roman" w:hAnsi="Times New Roman"/>
          <w:color w:val="231F20"/>
          <w:sz w:val="28"/>
          <w:szCs w:val="28"/>
        </w:rPr>
        <w:t xml:space="preserve">УД – </w:t>
      </w:r>
      <w:r w:rsidR="00975072">
        <w:rPr>
          <w:rFonts w:ascii="Times New Roman" w:hAnsi="Times New Roman"/>
          <w:color w:val="231F20"/>
          <w:sz w:val="28"/>
          <w:szCs w:val="28"/>
        </w:rPr>
        <w:t>А);</w:t>
      </w:r>
    </w:p>
    <w:p w14:paraId="61A1E0CE" w14:textId="29D9F90A" w:rsidR="004E6741" w:rsidRPr="00975072" w:rsidRDefault="004E6741" w:rsidP="00A14B31">
      <w:pPr>
        <w:pStyle w:val="a3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231F20"/>
          <w:sz w:val="28"/>
          <w:szCs w:val="28"/>
        </w:rPr>
      </w:pPr>
      <w:r w:rsidRPr="00975072">
        <w:rPr>
          <w:rFonts w:ascii="Times New Roman" w:hAnsi="Times New Roman"/>
          <w:color w:val="231F20"/>
          <w:sz w:val="28"/>
          <w:szCs w:val="28"/>
        </w:rPr>
        <w:t xml:space="preserve">Следует избегать гипокапнии, поскольку она связана с повышенным риском бронхолегочной дисплазии и </w:t>
      </w:r>
      <w:proofErr w:type="spellStart"/>
      <w:r w:rsidR="00975072">
        <w:rPr>
          <w:rFonts w:ascii="Times New Roman" w:hAnsi="Times New Roman"/>
          <w:color w:val="231F20"/>
          <w:sz w:val="28"/>
          <w:szCs w:val="28"/>
        </w:rPr>
        <w:t>перивентрикулярной</w:t>
      </w:r>
      <w:proofErr w:type="spellEnd"/>
      <w:r w:rsidR="00975072">
        <w:rPr>
          <w:rFonts w:ascii="Times New Roman" w:hAnsi="Times New Roman"/>
          <w:color w:val="231F20"/>
          <w:sz w:val="28"/>
          <w:szCs w:val="28"/>
        </w:rPr>
        <w:t xml:space="preserve"> </w:t>
      </w:r>
      <w:proofErr w:type="spellStart"/>
      <w:r w:rsidR="00975072">
        <w:rPr>
          <w:rFonts w:ascii="Times New Roman" w:hAnsi="Times New Roman"/>
          <w:color w:val="231F20"/>
          <w:sz w:val="28"/>
          <w:szCs w:val="28"/>
        </w:rPr>
        <w:t>лейкомаляции</w:t>
      </w:r>
      <w:proofErr w:type="spellEnd"/>
      <w:r w:rsidR="00975072">
        <w:rPr>
          <w:rFonts w:ascii="Times New Roman" w:hAnsi="Times New Roman"/>
          <w:color w:val="231F20"/>
          <w:sz w:val="28"/>
          <w:szCs w:val="28"/>
        </w:rPr>
        <w:t>;</w:t>
      </w:r>
    </w:p>
    <w:p w14:paraId="1A3A1921" w14:textId="082112BB" w:rsidR="004E6741" w:rsidRPr="00975072" w:rsidRDefault="004E6741" w:rsidP="00A14B31">
      <w:pPr>
        <w:pStyle w:val="a3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231F20"/>
          <w:sz w:val="28"/>
          <w:szCs w:val="28"/>
        </w:rPr>
      </w:pPr>
      <w:r w:rsidRPr="00975072">
        <w:rPr>
          <w:rFonts w:ascii="Times New Roman" w:hAnsi="Times New Roman"/>
          <w:color w:val="231F20"/>
          <w:sz w:val="28"/>
          <w:szCs w:val="28"/>
        </w:rPr>
        <w:t>Настройки МВ должны чаще регулироваться для обеспеч</w:t>
      </w:r>
      <w:r w:rsidR="00975072">
        <w:rPr>
          <w:rFonts w:ascii="Times New Roman" w:hAnsi="Times New Roman"/>
          <w:color w:val="231F20"/>
          <w:sz w:val="28"/>
          <w:szCs w:val="28"/>
        </w:rPr>
        <w:t>ения оптимального объема легких;</w:t>
      </w:r>
    </w:p>
    <w:p w14:paraId="41E2B5BE" w14:textId="732BBA4D" w:rsidR="004E6741" w:rsidRPr="00975072" w:rsidRDefault="004E6741" w:rsidP="00A14B31">
      <w:pPr>
        <w:pStyle w:val="a3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231F20"/>
          <w:sz w:val="28"/>
          <w:szCs w:val="28"/>
        </w:rPr>
      </w:pPr>
      <w:r w:rsidRPr="00975072">
        <w:rPr>
          <w:rFonts w:ascii="Times New Roman" w:hAnsi="Times New Roman"/>
          <w:color w:val="231F20"/>
          <w:sz w:val="28"/>
          <w:szCs w:val="28"/>
        </w:rPr>
        <w:t xml:space="preserve">Прекращение МВ с </w:t>
      </w:r>
      <w:proofErr w:type="spellStart"/>
      <w:r w:rsidRPr="00975072">
        <w:rPr>
          <w:rFonts w:ascii="Times New Roman" w:hAnsi="Times New Roman"/>
          <w:color w:val="231F20"/>
          <w:sz w:val="28"/>
          <w:szCs w:val="28"/>
        </w:rPr>
        <w:t>экстубацией</w:t>
      </w:r>
      <w:proofErr w:type="spellEnd"/>
      <w:r w:rsidRPr="00975072">
        <w:rPr>
          <w:rFonts w:ascii="Times New Roman" w:hAnsi="Times New Roman"/>
          <w:color w:val="231F20"/>
          <w:sz w:val="28"/>
          <w:szCs w:val="28"/>
        </w:rPr>
        <w:t xml:space="preserve"> и переводом на СРАР необходимо осуществлять в как можно более ранние сроки, в том случае, если это клинически безопасно и концентрации газов крови приемлемы (</w:t>
      </w:r>
      <w:r w:rsidR="00113F2C">
        <w:rPr>
          <w:rFonts w:ascii="Times New Roman" w:hAnsi="Times New Roman"/>
          <w:color w:val="231F20"/>
          <w:sz w:val="28"/>
          <w:szCs w:val="28"/>
        </w:rPr>
        <w:t xml:space="preserve">УД – </w:t>
      </w:r>
      <w:r w:rsidRPr="00975072">
        <w:rPr>
          <w:rFonts w:ascii="Times New Roman" w:hAnsi="Times New Roman"/>
          <w:color w:val="231F20"/>
          <w:sz w:val="28"/>
          <w:szCs w:val="28"/>
        </w:rPr>
        <w:t>В)</w:t>
      </w:r>
      <w:r w:rsidR="00975072">
        <w:rPr>
          <w:rFonts w:ascii="Times New Roman" w:hAnsi="Times New Roman"/>
          <w:color w:val="231F20"/>
          <w:sz w:val="28"/>
          <w:szCs w:val="28"/>
        </w:rPr>
        <w:t>;</w:t>
      </w:r>
    </w:p>
    <w:p w14:paraId="3163210D" w14:textId="3DFBC354" w:rsidR="004E6741" w:rsidRPr="00975072" w:rsidRDefault="004E6741" w:rsidP="00A14B31">
      <w:pPr>
        <w:pStyle w:val="a3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231F20"/>
          <w:sz w:val="28"/>
          <w:szCs w:val="28"/>
        </w:rPr>
      </w:pPr>
      <w:proofErr w:type="spellStart"/>
      <w:r w:rsidRPr="00975072">
        <w:rPr>
          <w:rFonts w:ascii="Times New Roman" w:hAnsi="Times New Roman"/>
          <w:color w:val="231F20"/>
          <w:sz w:val="28"/>
          <w:szCs w:val="28"/>
        </w:rPr>
        <w:t>Экстубация</w:t>
      </w:r>
      <w:proofErr w:type="spellEnd"/>
      <w:r w:rsidRPr="00975072">
        <w:rPr>
          <w:rFonts w:ascii="Times New Roman" w:hAnsi="Times New Roman"/>
          <w:color w:val="231F20"/>
          <w:sz w:val="28"/>
          <w:szCs w:val="28"/>
        </w:rPr>
        <w:t xml:space="preserve"> может бы</w:t>
      </w:r>
      <w:r w:rsidR="00137AA6" w:rsidRPr="00975072">
        <w:rPr>
          <w:rFonts w:ascii="Times New Roman" w:hAnsi="Times New Roman"/>
          <w:color w:val="231F20"/>
          <w:sz w:val="28"/>
          <w:szCs w:val="28"/>
        </w:rPr>
        <w:t>ть успешной при среднем давлении в дыхательных путях</w:t>
      </w:r>
      <w:r w:rsidRPr="00975072">
        <w:rPr>
          <w:rFonts w:ascii="Times New Roman" w:hAnsi="Times New Roman"/>
          <w:color w:val="231F20"/>
          <w:sz w:val="28"/>
          <w:szCs w:val="28"/>
        </w:rPr>
        <w:t xml:space="preserve"> 6–7 см H2O на традиционных режимах и с 8–9 см H2O ОВЧВ, даже у самых незрелых детей.</w:t>
      </w:r>
    </w:p>
    <w:p w14:paraId="42F7C032" w14:textId="77777777" w:rsidR="004E6741" w:rsidRPr="004905E3" w:rsidRDefault="004E6741" w:rsidP="00EA79DA">
      <w:pPr>
        <w:jc w:val="both"/>
        <w:rPr>
          <w:color w:val="231F20"/>
          <w:sz w:val="28"/>
          <w:szCs w:val="28"/>
        </w:rPr>
      </w:pPr>
      <w:r w:rsidRPr="004905E3">
        <w:rPr>
          <w:b/>
          <w:bCs/>
          <w:color w:val="231F20"/>
          <w:sz w:val="28"/>
          <w:szCs w:val="28"/>
        </w:rPr>
        <w:t>4. Исключение или сокращение продолжительности механической вентиляции легких.</w:t>
      </w:r>
    </w:p>
    <w:p w14:paraId="35951B27" w14:textId="12BF007F" w:rsidR="004E6741" w:rsidRPr="00975072" w:rsidRDefault="004E6741" w:rsidP="00A14B31">
      <w:pPr>
        <w:pStyle w:val="a3"/>
        <w:numPr>
          <w:ilvl w:val="0"/>
          <w:numId w:val="2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231F20"/>
          <w:sz w:val="28"/>
          <w:szCs w:val="28"/>
        </w:rPr>
      </w:pPr>
      <w:r w:rsidRPr="00975072">
        <w:rPr>
          <w:rFonts w:ascii="Times New Roman" w:hAnsi="Times New Roman"/>
          <w:color w:val="231F20"/>
          <w:sz w:val="28"/>
          <w:szCs w:val="28"/>
        </w:rPr>
        <w:t>Необходимо отдавать предпочтение СРАР или NIPPV, чтобы избежать или сократить продолжительность инвазив</w:t>
      </w:r>
      <w:r w:rsidR="00975072">
        <w:rPr>
          <w:rFonts w:ascii="Times New Roman" w:hAnsi="Times New Roman"/>
          <w:color w:val="231F20"/>
          <w:sz w:val="28"/>
          <w:szCs w:val="28"/>
        </w:rPr>
        <w:t>ной механической вентиляции (</w:t>
      </w:r>
      <w:r w:rsidR="00113F2C">
        <w:rPr>
          <w:rFonts w:ascii="Times New Roman" w:hAnsi="Times New Roman"/>
          <w:color w:val="231F20"/>
          <w:sz w:val="28"/>
          <w:szCs w:val="28"/>
        </w:rPr>
        <w:t xml:space="preserve">УД – </w:t>
      </w:r>
      <w:r w:rsidR="00975072">
        <w:rPr>
          <w:rFonts w:ascii="Times New Roman" w:hAnsi="Times New Roman"/>
          <w:color w:val="231F20"/>
          <w:sz w:val="28"/>
          <w:szCs w:val="28"/>
        </w:rPr>
        <w:t>В);</w:t>
      </w:r>
    </w:p>
    <w:p w14:paraId="343F6A9B" w14:textId="65619358" w:rsidR="004E6741" w:rsidRPr="00975072" w:rsidRDefault="004E6741" w:rsidP="00A14B31">
      <w:pPr>
        <w:pStyle w:val="a3"/>
        <w:numPr>
          <w:ilvl w:val="0"/>
          <w:numId w:val="2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231F20"/>
          <w:sz w:val="28"/>
          <w:szCs w:val="28"/>
        </w:rPr>
      </w:pPr>
      <w:r w:rsidRPr="00975072">
        <w:rPr>
          <w:rFonts w:ascii="Times New Roman" w:hAnsi="Times New Roman"/>
          <w:color w:val="231F20"/>
          <w:sz w:val="28"/>
          <w:szCs w:val="28"/>
        </w:rPr>
        <w:t>При отлучении от МВ допускается умеренная степень гиперкапнии, при условии, что рН сохр</w:t>
      </w:r>
      <w:r w:rsidR="00975072">
        <w:rPr>
          <w:rFonts w:ascii="Times New Roman" w:hAnsi="Times New Roman"/>
          <w:color w:val="231F20"/>
          <w:sz w:val="28"/>
          <w:szCs w:val="28"/>
        </w:rPr>
        <w:t>аняется на уровне выше 7,22 (</w:t>
      </w:r>
      <w:r w:rsidR="00113F2C">
        <w:rPr>
          <w:rFonts w:ascii="Times New Roman" w:hAnsi="Times New Roman"/>
          <w:color w:val="231F20"/>
          <w:sz w:val="28"/>
          <w:szCs w:val="28"/>
        </w:rPr>
        <w:t xml:space="preserve">УД – </w:t>
      </w:r>
      <w:r w:rsidR="00975072">
        <w:rPr>
          <w:rFonts w:ascii="Times New Roman" w:hAnsi="Times New Roman"/>
          <w:color w:val="231F20"/>
          <w:sz w:val="28"/>
          <w:szCs w:val="28"/>
        </w:rPr>
        <w:t>В);</w:t>
      </w:r>
    </w:p>
    <w:p w14:paraId="7FE98210" w14:textId="24E05B6B" w:rsidR="004E6741" w:rsidRPr="00975072" w:rsidRDefault="004E6741" w:rsidP="00A14B31">
      <w:pPr>
        <w:pStyle w:val="a3"/>
        <w:numPr>
          <w:ilvl w:val="0"/>
          <w:numId w:val="2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231F20"/>
          <w:sz w:val="28"/>
          <w:szCs w:val="28"/>
        </w:rPr>
      </w:pPr>
      <w:r w:rsidRPr="00975072">
        <w:rPr>
          <w:rFonts w:ascii="Times New Roman" w:hAnsi="Times New Roman"/>
          <w:color w:val="231F20"/>
          <w:sz w:val="28"/>
          <w:szCs w:val="28"/>
        </w:rPr>
        <w:t>Для сокращения продолжительности МВ необходимо использовать режимы традиционной вентиляции с синхронизированным и заданным объемом дыхания с применением агрессивного отлучения от аппарата (</w:t>
      </w:r>
      <w:r w:rsidR="00113F2C">
        <w:rPr>
          <w:rFonts w:ascii="Times New Roman" w:hAnsi="Times New Roman"/>
          <w:color w:val="231F20"/>
          <w:sz w:val="28"/>
          <w:szCs w:val="28"/>
        </w:rPr>
        <w:t xml:space="preserve">УД – </w:t>
      </w:r>
      <w:r w:rsidRPr="00975072">
        <w:rPr>
          <w:rFonts w:ascii="Times New Roman" w:hAnsi="Times New Roman"/>
          <w:color w:val="231F20"/>
          <w:sz w:val="28"/>
          <w:szCs w:val="28"/>
        </w:rPr>
        <w:t>В).</w:t>
      </w:r>
    </w:p>
    <w:p w14:paraId="3C2FA423" w14:textId="27F2B5CF" w:rsidR="004E6741" w:rsidRPr="00A14B31" w:rsidRDefault="00A14B31" w:rsidP="00A14B31">
      <w:pPr>
        <w:tabs>
          <w:tab w:val="left" w:pos="426"/>
          <w:tab w:val="left" w:pos="567"/>
        </w:tabs>
        <w:jc w:val="both"/>
        <w:rPr>
          <w:b/>
          <w:sz w:val="28"/>
          <w:szCs w:val="28"/>
        </w:rPr>
      </w:pPr>
      <w:r>
        <w:rPr>
          <w:color w:val="231F20"/>
          <w:sz w:val="28"/>
          <w:szCs w:val="28"/>
        </w:rPr>
        <w:t xml:space="preserve">– </w:t>
      </w:r>
      <w:r w:rsidR="006F378D" w:rsidRPr="00A14B31">
        <w:rPr>
          <w:b/>
          <w:sz w:val="28"/>
          <w:szCs w:val="28"/>
        </w:rPr>
        <w:t>Медикаментозное лечение:</w:t>
      </w:r>
    </w:p>
    <w:p w14:paraId="0AB8A42A" w14:textId="70B98C5D" w:rsidR="00FF3472" w:rsidRPr="004905E3" w:rsidRDefault="004E6741" w:rsidP="00A14B31">
      <w:pPr>
        <w:tabs>
          <w:tab w:val="left" w:pos="426"/>
          <w:tab w:val="left" w:pos="567"/>
        </w:tabs>
        <w:jc w:val="both"/>
        <w:rPr>
          <w:b/>
          <w:bCs/>
          <w:color w:val="231F20"/>
          <w:sz w:val="28"/>
          <w:szCs w:val="28"/>
        </w:rPr>
      </w:pPr>
      <w:r w:rsidRPr="004905E3">
        <w:rPr>
          <w:b/>
          <w:bCs/>
          <w:color w:val="231F20"/>
          <w:sz w:val="28"/>
          <w:szCs w:val="28"/>
        </w:rPr>
        <w:t xml:space="preserve"> Терапия </w:t>
      </w:r>
      <w:proofErr w:type="spellStart"/>
      <w:r w:rsidRPr="004905E3">
        <w:rPr>
          <w:b/>
          <w:bCs/>
          <w:color w:val="231F20"/>
          <w:sz w:val="28"/>
          <w:szCs w:val="28"/>
        </w:rPr>
        <w:t>сурфактантом</w:t>
      </w:r>
      <w:proofErr w:type="spellEnd"/>
    </w:p>
    <w:p w14:paraId="687EA3BD" w14:textId="39F32B84" w:rsidR="004E6741" w:rsidRPr="00975072" w:rsidRDefault="004E6741" w:rsidP="00A14B31">
      <w:pPr>
        <w:pStyle w:val="a3"/>
        <w:numPr>
          <w:ilvl w:val="0"/>
          <w:numId w:val="2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5072">
        <w:rPr>
          <w:rFonts w:ascii="Times New Roman" w:hAnsi="Times New Roman"/>
          <w:color w:val="231F20"/>
          <w:sz w:val="28"/>
          <w:szCs w:val="28"/>
        </w:rPr>
        <w:t>Всем новорожденным с РДС или высоким риском его развития рекомендуется вводить препара</w:t>
      </w:r>
      <w:r w:rsidR="00975072">
        <w:rPr>
          <w:rFonts w:ascii="Times New Roman" w:hAnsi="Times New Roman"/>
          <w:color w:val="231F20"/>
          <w:sz w:val="28"/>
          <w:szCs w:val="28"/>
        </w:rPr>
        <w:t xml:space="preserve">ты натуральных </w:t>
      </w:r>
      <w:proofErr w:type="spellStart"/>
      <w:r w:rsidR="00975072">
        <w:rPr>
          <w:rFonts w:ascii="Times New Roman" w:hAnsi="Times New Roman"/>
          <w:color w:val="231F20"/>
          <w:sz w:val="28"/>
          <w:szCs w:val="28"/>
        </w:rPr>
        <w:t>сурфактантов</w:t>
      </w:r>
      <w:proofErr w:type="spellEnd"/>
      <w:r w:rsidR="00975072">
        <w:rPr>
          <w:rFonts w:ascii="Times New Roman" w:hAnsi="Times New Roman"/>
          <w:color w:val="231F20"/>
          <w:sz w:val="28"/>
          <w:szCs w:val="28"/>
        </w:rPr>
        <w:t xml:space="preserve"> (</w:t>
      </w:r>
      <w:r w:rsidR="00113F2C">
        <w:rPr>
          <w:rFonts w:ascii="Times New Roman" w:hAnsi="Times New Roman"/>
          <w:color w:val="231F20"/>
          <w:sz w:val="28"/>
          <w:szCs w:val="28"/>
        </w:rPr>
        <w:t xml:space="preserve">УД – </w:t>
      </w:r>
      <w:r w:rsidR="00975072">
        <w:rPr>
          <w:rFonts w:ascii="Times New Roman" w:hAnsi="Times New Roman"/>
          <w:color w:val="231F20"/>
          <w:sz w:val="28"/>
          <w:szCs w:val="28"/>
        </w:rPr>
        <w:t>А);</w:t>
      </w:r>
    </w:p>
    <w:p w14:paraId="5D5C8A9C" w14:textId="3248426C" w:rsidR="004E6741" w:rsidRPr="00975072" w:rsidRDefault="004E6741" w:rsidP="00A14B31">
      <w:pPr>
        <w:pStyle w:val="a3"/>
        <w:numPr>
          <w:ilvl w:val="0"/>
          <w:numId w:val="2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231F20"/>
          <w:sz w:val="28"/>
          <w:szCs w:val="28"/>
        </w:rPr>
      </w:pPr>
      <w:r w:rsidRPr="00975072">
        <w:rPr>
          <w:rFonts w:ascii="Times New Roman" w:hAnsi="Times New Roman"/>
          <w:color w:val="231F20"/>
          <w:sz w:val="28"/>
          <w:szCs w:val="28"/>
        </w:rPr>
        <w:t xml:space="preserve">Тактика раннего введения </w:t>
      </w:r>
      <w:proofErr w:type="spellStart"/>
      <w:r w:rsidRPr="00975072">
        <w:rPr>
          <w:rFonts w:ascii="Times New Roman" w:hAnsi="Times New Roman"/>
          <w:color w:val="231F20"/>
          <w:sz w:val="28"/>
          <w:szCs w:val="28"/>
        </w:rPr>
        <w:t>сурфактанта</w:t>
      </w:r>
      <w:proofErr w:type="spellEnd"/>
      <w:r w:rsidRPr="00975072">
        <w:rPr>
          <w:rFonts w:ascii="Times New Roman" w:hAnsi="Times New Roman"/>
          <w:color w:val="231F20"/>
          <w:sz w:val="28"/>
          <w:szCs w:val="28"/>
        </w:rPr>
        <w:t xml:space="preserve"> с терапевтической целью для спасения жизни должна быть стандартом и рекомендуется всем новорожденным с Р</w:t>
      </w:r>
      <w:r w:rsidR="00975072">
        <w:rPr>
          <w:rFonts w:ascii="Times New Roman" w:hAnsi="Times New Roman"/>
          <w:color w:val="231F20"/>
          <w:sz w:val="28"/>
          <w:szCs w:val="28"/>
        </w:rPr>
        <w:t>ДС на ранней стадии заболевания;</w:t>
      </w:r>
    </w:p>
    <w:p w14:paraId="423E73AA" w14:textId="715ECB5C" w:rsidR="004E6741" w:rsidRPr="00975072" w:rsidRDefault="004E6741" w:rsidP="00A14B31">
      <w:pPr>
        <w:pStyle w:val="a3"/>
        <w:numPr>
          <w:ilvl w:val="0"/>
          <w:numId w:val="2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231F20"/>
          <w:sz w:val="28"/>
          <w:szCs w:val="28"/>
        </w:rPr>
      </w:pPr>
      <w:proofErr w:type="spellStart"/>
      <w:proofErr w:type="gramStart"/>
      <w:r w:rsidRPr="00975072">
        <w:rPr>
          <w:rFonts w:ascii="Times New Roman" w:hAnsi="Times New Roman"/>
          <w:color w:val="231F20"/>
          <w:sz w:val="28"/>
          <w:szCs w:val="28"/>
        </w:rPr>
        <w:t>Сурфактант</w:t>
      </w:r>
      <w:proofErr w:type="spellEnd"/>
      <w:r w:rsidRPr="00975072">
        <w:rPr>
          <w:rFonts w:ascii="Times New Roman" w:hAnsi="Times New Roman"/>
          <w:color w:val="231F20"/>
          <w:sz w:val="28"/>
          <w:szCs w:val="28"/>
        </w:rPr>
        <w:t xml:space="preserve"> должен вводиться непосредственно в родильном зале в случаях, когда мать не получала антенатальные стероиды или же, когда для стабилизации новорожденного необходима интубация (</w:t>
      </w:r>
      <w:r w:rsidR="00113F2C">
        <w:rPr>
          <w:rFonts w:ascii="Times New Roman" w:hAnsi="Times New Roman"/>
          <w:color w:val="231F20"/>
          <w:sz w:val="28"/>
          <w:szCs w:val="28"/>
        </w:rPr>
        <w:t xml:space="preserve">УД – </w:t>
      </w:r>
      <w:r w:rsidRPr="00975072">
        <w:rPr>
          <w:rFonts w:ascii="Times New Roman" w:hAnsi="Times New Roman"/>
          <w:color w:val="231F20"/>
          <w:sz w:val="28"/>
          <w:szCs w:val="28"/>
        </w:rPr>
        <w:t xml:space="preserve">А), а также недоношенным новорожденным с </w:t>
      </w:r>
      <w:proofErr w:type="spellStart"/>
      <w:r w:rsidRPr="00975072">
        <w:rPr>
          <w:rFonts w:ascii="Times New Roman" w:hAnsi="Times New Roman"/>
          <w:color w:val="231F20"/>
          <w:sz w:val="28"/>
          <w:szCs w:val="28"/>
        </w:rPr>
        <w:t>гестационным</w:t>
      </w:r>
      <w:proofErr w:type="spellEnd"/>
      <w:r w:rsidRPr="00975072">
        <w:rPr>
          <w:rFonts w:ascii="Times New Roman" w:hAnsi="Times New Roman"/>
          <w:color w:val="231F20"/>
          <w:sz w:val="28"/>
          <w:szCs w:val="28"/>
        </w:rPr>
        <w:t xml:space="preserve"> возрастом менее 26 недель, когда FiO2 составляет &gt; 0,30, а для новорожденных со сроком </w:t>
      </w:r>
      <w:proofErr w:type="spellStart"/>
      <w:r w:rsidRPr="00975072">
        <w:rPr>
          <w:rFonts w:ascii="Times New Roman" w:hAnsi="Times New Roman"/>
          <w:color w:val="231F20"/>
          <w:sz w:val="28"/>
          <w:szCs w:val="28"/>
        </w:rPr>
        <w:t>гестации</w:t>
      </w:r>
      <w:proofErr w:type="spellEnd"/>
      <w:r w:rsidRPr="00975072">
        <w:rPr>
          <w:rFonts w:ascii="Times New Roman" w:hAnsi="Times New Roman"/>
          <w:color w:val="231F20"/>
          <w:sz w:val="28"/>
          <w:szCs w:val="28"/>
        </w:rPr>
        <w:t xml:space="preserve"> более 26 недель, при FiO2 &gt; 0,40 (</w:t>
      </w:r>
      <w:r w:rsidR="00113F2C">
        <w:rPr>
          <w:rFonts w:ascii="Times New Roman" w:hAnsi="Times New Roman"/>
          <w:color w:val="231F20"/>
          <w:sz w:val="28"/>
          <w:szCs w:val="28"/>
        </w:rPr>
        <w:t xml:space="preserve">УД – </w:t>
      </w:r>
      <w:r w:rsidRPr="00975072">
        <w:rPr>
          <w:rFonts w:ascii="Times New Roman" w:hAnsi="Times New Roman"/>
          <w:color w:val="231F20"/>
          <w:sz w:val="28"/>
          <w:szCs w:val="28"/>
        </w:rPr>
        <w:t>B)</w:t>
      </w:r>
      <w:r w:rsidR="00975072">
        <w:rPr>
          <w:rFonts w:ascii="Times New Roman" w:hAnsi="Times New Roman"/>
          <w:color w:val="231F20"/>
          <w:sz w:val="28"/>
          <w:szCs w:val="28"/>
        </w:rPr>
        <w:t>;</w:t>
      </w:r>
      <w:proofErr w:type="gramEnd"/>
    </w:p>
    <w:p w14:paraId="70E8174C" w14:textId="5FF70B68" w:rsidR="004E6741" w:rsidRPr="00975072" w:rsidRDefault="004E6741" w:rsidP="00A14B31">
      <w:pPr>
        <w:pStyle w:val="a3"/>
        <w:numPr>
          <w:ilvl w:val="0"/>
          <w:numId w:val="2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231F20"/>
          <w:sz w:val="28"/>
          <w:szCs w:val="28"/>
        </w:rPr>
      </w:pPr>
      <w:r w:rsidRPr="00975072">
        <w:rPr>
          <w:rFonts w:ascii="Times New Roman" w:hAnsi="Times New Roman"/>
          <w:color w:val="231F20"/>
          <w:sz w:val="28"/>
          <w:szCs w:val="28"/>
        </w:rPr>
        <w:t xml:space="preserve">Для лечения РДС </w:t>
      </w:r>
      <w:proofErr w:type="spellStart"/>
      <w:r w:rsidRPr="00975072">
        <w:rPr>
          <w:rFonts w:ascii="Times New Roman" w:hAnsi="Times New Roman"/>
          <w:color w:val="231F20"/>
          <w:sz w:val="28"/>
          <w:szCs w:val="28"/>
        </w:rPr>
        <w:t>порактант</w:t>
      </w:r>
      <w:proofErr w:type="spellEnd"/>
      <w:r w:rsidRPr="00975072">
        <w:rPr>
          <w:rFonts w:ascii="Times New Roman" w:hAnsi="Times New Roman"/>
          <w:color w:val="231F20"/>
          <w:sz w:val="28"/>
          <w:szCs w:val="28"/>
        </w:rPr>
        <w:t xml:space="preserve"> альфа в начальной дозе 200 мг/кг лучше, чем 100 мг/ кг того </w:t>
      </w:r>
      <w:r w:rsidR="00975072">
        <w:rPr>
          <w:rFonts w:ascii="Times New Roman" w:hAnsi="Times New Roman"/>
          <w:color w:val="231F20"/>
          <w:sz w:val="28"/>
          <w:szCs w:val="28"/>
        </w:rPr>
        <w:t xml:space="preserve">же препарата или </w:t>
      </w:r>
      <w:proofErr w:type="spellStart"/>
      <w:r w:rsidR="00975072">
        <w:rPr>
          <w:rFonts w:ascii="Times New Roman" w:hAnsi="Times New Roman"/>
          <w:color w:val="231F20"/>
          <w:sz w:val="28"/>
          <w:szCs w:val="28"/>
        </w:rPr>
        <w:t>берактанта</w:t>
      </w:r>
      <w:proofErr w:type="spellEnd"/>
      <w:r w:rsidR="00975072">
        <w:rPr>
          <w:rFonts w:ascii="Times New Roman" w:hAnsi="Times New Roman"/>
          <w:color w:val="231F20"/>
          <w:sz w:val="28"/>
          <w:szCs w:val="28"/>
        </w:rPr>
        <w:t xml:space="preserve"> (</w:t>
      </w:r>
      <w:r w:rsidR="00113F2C">
        <w:rPr>
          <w:rFonts w:ascii="Times New Roman" w:hAnsi="Times New Roman"/>
          <w:color w:val="231F20"/>
          <w:sz w:val="28"/>
          <w:szCs w:val="28"/>
        </w:rPr>
        <w:t xml:space="preserve">УД – </w:t>
      </w:r>
      <w:r w:rsidR="00975072">
        <w:rPr>
          <w:rFonts w:ascii="Times New Roman" w:hAnsi="Times New Roman"/>
          <w:color w:val="231F20"/>
          <w:sz w:val="28"/>
          <w:szCs w:val="28"/>
        </w:rPr>
        <w:t>A);</w:t>
      </w:r>
    </w:p>
    <w:p w14:paraId="12D2B6F3" w14:textId="222E4BB7" w:rsidR="00FF3472" w:rsidRPr="00975072" w:rsidRDefault="004E6741" w:rsidP="00A14B31">
      <w:pPr>
        <w:pStyle w:val="a3"/>
        <w:numPr>
          <w:ilvl w:val="0"/>
          <w:numId w:val="2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231F20"/>
          <w:sz w:val="28"/>
          <w:szCs w:val="28"/>
        </w:rPr>
      </w:pPr>
      <w:r w:rsidRPr="00975072">
        <w:rPr>
          <w:rFonts w:ascii="Times New Roman" w:hAnsi="Times New Roman"/>
          <w:color w:val="231F20"/>
          <w:sz w:val="28"/>
          <w:szCs w:val="28"/>
        </w:rPr>
        <w:t xml:space="preserve">Должна вводиться вторая, а иногда и третья доза </w:t>
      </w:r>
      <w:proofErr w:type="spellStart"/>
      <w:r w:rsidRPr="00975072">
        <w:rPr>
          <w:rFonts w:ascii="Times New Roman" w:hAnsi="Times New Roman"/>
          <w:color w:val="231F20"/>
          <w:sz w:val="28"/>
          <w:szCs w:val="28"/>
        </w:rPr>
        <w:t>сурфактанта</w:t>
      </w:r>
      <w:proofErr w:type="spellEnd"/>
      <w:r w:rsidRPr="00975072">
        <w:rPr>
          <w:rFonts w:ascii="Times New Roman" w:hAnsi="Times New Roman"/>
          <w:color w:val="231F20"/>
          <w:sz w:val="28"/>
          <w:szCs w:val="28"/>
        </w:rPr>
        <w:t>, если сохраняются признаки РДС – такие, как постоянная потребность в кислороде и необходимость проведе</w:t>
      </w:r>
      <w:r w:rsidR="00975072">
        <w:rPr>
          <w:rFonts w:ascii="Times New Roman" w:hAnsi="Times New Roman"/>
          <w:color w:val="231F20"/>
          <w:sz w:val="28"/>
          <w:szCs w:val="28"/>
        </w:rPr>
        <w:t>ния механической вентиляции (</w:t>
      </w:r>
      <w:r w:rsidR="00113F2C">
        <w:rPr>
          <w:rFonts w:ascii="Times New Roman" w:hAnsi="Times New Roman"/>
          <w:color w:val="231F20"/>
          <w:sz w:val="28"/>
          <w:szCs w:val="28"/>
        </w:rPr>
        <w:t xml:space="preserve">УД – </w:t>
      </w:r>
      <w:r w:rsidR="00975072">
        <w:rPr>
          <w:rFonts w:ascii="Times New Roman" w:hAnsi="Times New Roman"/>
          <w:color w:val="231F20"/>
          <w:sz w:val="28"/>
          <w:szCs w:val="28"/>
        </w:rPr>
        <w:t>A);</w:t>
      </w:r>
    </w:p>
    <w:p w14:paraId="38C130F7" w14:textId="403092AE" w:rsidR="00FF3472" w:rsidRDefault="00F30E7B" w:rsidP="00A14B31">
      <w:pPr>
        <w:pStyle w:val="a3"/>
        <w:numPr>
          <w:ilvl w:val="0"/>
          <w:numId w:val="2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231F20"/>
          <w:sz w:val="28"/>
          <w:szCs w:val="28"/>
        </w:rPr>
      </w:pPr>
      <w:r w:rsidRPr="00975072">
        <w:rPr>
          <w:rFonts w:ascii="Times New Roman" w:hAnsi="Times New Roman"/>
          <w:color w:val="231F20"/>
          <w:sz w:val="28"/>
          <w:szCs w:val="28"/>
        </w:rPr>
        <w:t xml:space="preserve">Кофеин должен входить в схему лечения апноэ у новорожденных и для облегчения </w:t>
      </w:r>
      <w:proofErr w:type="spellStart"/>
      <w:r w:rsidRPr="00975072">
        <w:rPr>
          <w:rFonts w:ascii="Times New Roman" w:hAnsi="Times New Roman"/>
          <w:color w:val="231F20"/>
          <w:sz w:val="28"/>
          <w:szCs w:val="28"/>
        </w:rPr>
        <w:t>экстубации</w:t>
      </w:r>
      <w:proofErr w:type="spellEnd"/>
      <w:r w:rsidRPr="00975072">
        <w:rPr>
          <w:rFonts w:ascii="Times New Roman" w:hAnsi="Times New Roman"/>
          <w:color w:val="231F20"/>
          <w:sz w:val="28"/>
          <w:szCs w:val="28"/>
        </w:rPr>
        <w:t xml:space="preserve"> (</w:t>
      </w:r>
      <w:r w:rsidR="00113F2C">
        <w:rPr>
          <w:rFonts w:ascii="Times New Roman" w:hAnsi="Times New Roman"/>
          <w:color w:val="231F20"/>
          <w:sz w:val="28"/>
          <w:szCs w:val="28"/>
        </w:rPr>
        <w:t xml:space="preserve">УД – </w:t>
      </w:r>
      <w:r w:rsidRPr="00975072">
        <w:rPr>
          <w:rFonts w:ascii="Times New Roman" w:hAnsi="Times New Roman"/>
          <w:color w:val="231F20"/>
          <w:sz w:val="28"/>
          <w:szCs w:val="28"/>
        </w:rPr>
        <w:t xml:space="preserve">А), а также кофеин может использоваться для детей с </w:t>
      </w:r>
      <w:r w:rsidRPr="00975072">
        <w:rPr>
          <w:rFonts w:ascii="Times New Roman" w:hAnsi="Times New Roman"/>
          <w:color w:val="231F20"/>
          <w:sz w:val="28"/>
          <w:szCs w:val="28"/>
        </w:rPr>
        <w:lastRenderedPageBreak/>
        <w:t>массой тела при рождении менее 1250 г, находящихся на СРАР или NIPPV и имеющих вероятность возникновения потребности в инвазивной вентиляции (</w:t>
      </w:r>
      <w:r w:rsidR="00113F2C">
        <w:rPr>
          <w:rFonts w:ascii="Times New Roman" w:hAnsi="Times New Roman"/>
          <w:color w:val="231F20"/>
          <w:sz w:val="28"/>
          <w:szCs w:val="28"/>
        </w:rPr>
        <w:t xml:space="preserve">УД – </w:t>
      </w:r>
      <w:r w:rsidRPr="00975072">
        <w:rPr>
          <w:rFonts w:ascii="Times New Roman" w:hAnsi="Times New Roman"/>
          <w:color w:val="231F20"/>
          <w:sz w:val="28"/>
          <w:szCs w:val="28"/>
        </w:rPr>
        <w:t xml:space="preserve">В). Кофеин цитрат вводится в дозе насыщения 20 мг/кг, далее 5-10 мг/кг/сутки – </w:t>
      </w:r>
      <w:proofErr w:type="gramStart"/>
      <w:r w:rsidRPr="00975072">
        <w:rPr>
          <w:rFonts w:ascii="Times New Roman" w:hAnsi="Times New Roman"/>
          <w:color w:val="231F20"/>
          <w:sz w:val="28"/>
          <w:szCs w:val="28"/>
        </w:rPr>
        <w:t>поддерживающая</w:t>
      </w:r>
      <w:proofErr w:type="gramEnd"/>
      <w:r w:rsidRPr="00975072">
        <w:rPr>
          <w:rFonts w:ascii="Times New Roman" w:hAnsi="Times New Roman"/>
          <w:color w:val="231F20"/>
          <w:sz w:val="28"/>
          <w:szCs w:val="28"/>
        </w:rPr>
        <w:t xml:space="preserve"> </w:t>
      </w:r>
      <w:proofErr w:type="spellStart"/>
      <w:r w:rsidRPr="00975072">
        <w:rPr>
          <w:rFonts w:ascii="Times New Roman" w:hAnsi="Times New Roman"/>
          <w:color w:val="231F20"/>
          <w:sz w:val="28"/>
          <w:szCs w:val="28"/>
        </w:rPr>
        <w:t>доза</w:t>
      </w:r>
      <w:r w:rsidR="00D561BD">
        <w:rPr>
          <w:rFonts w:ascii="Times New Roman" w:hAnsi="Times New Roman"/>
          <w:color w:val="231F20"/>
          <w:sz w:val="28"/>
          <w:szCs w:val="28"/>
        </w:rPr>
        <w:t>ю</w:t>
      </w:r>
      <w:proofErr w:type="spellEnd"/>
      <w:r w:rsidR="00D561BD">
        <w:rPr>
          <w:rFonts w:ascii="Times New Roman" w:hAnsi="Times New Roman"/>
          <w:color w:val="231F20"/>
          <w:sz w:val="28"/>
          <w:szCs w:val="28"/>
        </w:rPr>
        <w:t>.</w:t>
      </w:r>
    </w:p>
    <w:p w14:paraId="0CE9882B" w14:textId="77777777" w:rsidR="004328AF" w:rsidRPr="004905E3" w:rsidRDefault="004328AF" w:rsidP="00C56338">
      <w:pPr>
        <w:pStyle w:val="a3"/>
        <w:spacing w:after="0" w:line="240" w:lineRule="auto"/>
        <w:ind w:left="795"/>
        <w:jc w:val="both"/>
        <w:rPr>
          <w:rFonts w:ascii="Times New Roman" w:hAnsi="Times New Roman"/>
          <w:color w:val="231F20"/>
          <w:sz w:val="28"/>
          <w:szCs w:val="28"/>
        </w:rPr>
      </w:pPr>
    </w:p>
    <w:p w14:paraId="66803F68" w14:textId="77777777" w:rsidR="00FF3472" w:rsidRPr="004905E3" w:rsidRDefault="00F30E7B" w:rsidP="00C56338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231F20"/>
          <w:sz w:val="28"/>
          <w:szCs w:val="28"/>
        </w:rPr>
      </w:pPr>
      <w:r w:rsidRPr="004905E3">
        <w:rPr>
          <w:rFonts w:ascii="Times New Roman" w:hAnsi="Times New Roman"/>
          <w:b/>
          <w:bCs/>
          <w:color w:val="231F20"/>
          <w:sz w:val="28"/>
          <w:szCs w:val="28"/>
        </w:rPr>
        <w:t>5. Профилактика инфекций</w:t>
      </w:r>
    </w:p>
    <w:p w14:paraId="610D6427" w14:textId="77777777" w:rsidR="00FF3472" w:rsidRPr="004905E3" w:rsidRDefault="00F30E7B" w:rsidP="00C56338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231F20"/>
          <w:sz w:val="28"/>
          <w:szCs w:val="28"/>
        </w:rPr>
      </w:pPr>
      <w:r w:rsidRPr="004905E3">
        <w:rPr>
          <w:rFonts w:ascii="Times New Roman" w:hAnsi="Times New Roman"/>
          <w:color w:val="231F20"/>
          <w:sz w:val="28"/>
          <w:szCs w:val="28"/>
          <w:u w:val="single"/>
        </w:rPr>
        <w:t>Рекомендации</w:t>
      </w:r>
    </w:p>
    <w:p w14:paraId="59C8112C" w14:textId="70759212" w:rsidR="00FF3472" w:rsidRPr="004905E3" w:rsidRDefault="00F30E7B" w:rsidP="00A14B31">
      <w:pPr>
        <w:pStyle w:val="a3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231F20"/>
          <w:sz w:val="28"/>
          <w:szCs w:val="28"/>
        </w:rPr>
      </w:pPr>
      <w:r w:rsidRPr="004905E3">
        <w:rPr>
          <w:rFonts w:ascii="Times New Roman" w:hAnsi="Times New Roman"/>
          <w:color w:val="231F20"/>
          <w:sz w:val="28"/>
          <w:szCs w:val="28"/>
        </w:rPr>
        <w:t xml:space="preserve">Всем новорожденным с РДС следует начинать лечение антибиотиками до полного исключения возможной реализации тяжелой бактериальной инфекции (сепсис, пневмония). Обычная схема включает комбинацию пенициллин/ампициллин с </w:t>
      </w:r>
      <w:proofErr w:type="spellStart"/>
      <w:r w:rsidRPr="004905E3">
        <w:rPr>
          <w:rFonts w:ascii="Times New Roman" w:hAnsi="Times New Roman"/>
          <w:color w:val="231F20"/>
          <w:sz w:val="28"/>
          <w:szCs w:val="28"/>
        </w:rPr>
        <w:t>аминогликозидом</w:t>
      </w:r>
      <w:proofErr w:type="spellEnd"/>
      <w:r w:rsidRPr="004905E3">
        <w:rPr>
          <w:rFonts w:ascii="Times New Roman" w:hAnsi="Times New Roman"/>
          <w:color w:val="231F20"/>
          <w:sz w:val="28"/>
          <w:szCs w:val="28"/>
        </w:rPr>
        <w:t>. В каждом неонатальном отделении должны разрабатываться собственные протоколы по использованию антибиотиков, основанных на анализе спектра возбудителе</w:t>
      </w:r>
      <w:r w:rsidR="00B15177">
        <w:rPr>
          <w:rFonts w:ascii="Times New Roman" w:hAnsi="Times New Roman"/>
          <w:color w:val="231F20"/>
          <w:sz w:val="28"/>
          <w:szCs w:val="28"/>
        </w:rPr>
        <w:t>й, вызывающих ранний сепсис (</w:t>
      </w:r>
      <w:r w:rsidR="00113F2C">
        <w:rPr>
          <w:rFonts w:ascii="Times New Roman" w:hAnsi="Times New Roman"/>
          <w:color w:val="231F20"/>
          <w:sz w:val="28"/>
          <w:szCs w:val="28"/>
        </w:rPr>
        <w:t xml:space="preserve">УД – </w:t>
      </w:r>
      <w:r w:rsidR="00B15177">
        <w:rPr>
          <w:rFonts w:ascii="Times New Roman" w:hAnsi="Times New Roman"/>
          <w:color w:val="231F20"/>
          <w:sz w:val="28"/>
          <w:szCs w:val="28"/>
        </w:rPr>
        <w:t>D);</w:t>
      </w:r>
    </w:p>
    <w:p w14:paraId="6B479920" w14:textId="4AF27BBD" w:rsidR="00FF3472" w:rsidRPr="004905E3" w:rsidRDefault="00F30E7B" w:rsidP="00A14B31">
      <w:pPr>
        <w:pStyle w:val="a3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231F20"/>
          <w:sz w:val="28"/>
          <w:szCs w:val="28"/>
        </w:rPr>
      </w:pPr>
      <w:r w:rsidRPr="004905E3">
        <w:rPr>
          <w:rFonts w:ascii="Times New Roman" w:hAnsi="Times New Roman"/>
          <w:color w:val="231F20"/>
          <w:sz w:val="28"/>
          <w:szCs w:val="28"/>
        </w:rPr>
        <w:t>Лечение антибиотиками следует прекратить как можно быстрее, как только буд</w:t>
      </w:r>
      <w:r w:rsidR="00B15177">
        <w:rPr>
          <w:rFonts w:ascii="Times New Roman" w:hAnsi="Times New Roman"/>
          <w:color w:val="231F20"/>
          <w:sz w:val="28"/>
          <w:szCs w:val="28"/>
        </w:rPr>
        <w:t>ет исключена реализация ТБИ (</w:t>
      </w:r>
      <w:r w:rsidR="00113F2C">
        <w:rPr>
          <w:rFonts w:ascii="Times New Roman" w:hAnsi="Times New Roman"/>
          <w:color w:val="231F20"/>
          <w:sz w:val="28"/>
          <w:szCs w:val="28"/>
        </w:rPr>
        <w:t xml:space="preserve">УД – </w:t>
      </w:r>
      <w:r w:rsidR="00B15177">
        <w:rPr>
          <w:rFonts w:ascii="Times New Roman" w:hAnsi="Times New Roman"/>
          <w:color w:val="231F20"/>
          <w:sz w:val="28"/>
          <w:szCs w:val="28"/>
        </w:rPr>
        <w:t>С);</w:t>
      </w:r>
    </w:p>
    <w:p w14:paraId="34CA6027" w14:textId="38D42367" w:rsidR="00FF3472" w:rsidRPr="004905E3" w:rsidRDefault="00F30E7B" w:rsidP="00A14B31">
      <w:pPr>
        <w:pStyle w:val="a3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231F20"/>
          <w:sz w:val="28"/>
          <w:szCs w:val="28"/>
        </w:rPr>
      </w:pPr>
      <w:r w:rsidRPr="004905E3">
        <w:rPr>
          <w:rFonts w:ascii="Times New Roman" w:hAnsi="Times New Roman"/>
          <w:color w:val="231F20"/>
          <w:sz w:val="28"/>
          <w:szCs w:val="28"/>
        </w:rPr>
        <w:t xml:space="preserve">В отделениях с высокой частотой инвазивных грибковых инфекций рекомендуется проводить профилактическое лечение </w:t>
      </w:r>
      <w:proofErr w:type="spellStart"/>
      <w:r w:rsidRPr="004905E3">
        <w:rPr>
          <w:rFonts w:ascii="Times New Roman" w:hAnsi="Times New Roman"/>
          <w:color w:val="231F20"/>
          <w:sz w:val="28"/>
          <w:szCs w:val="28"/>
        </w:rPr>
        <w:t>флуконазолом</w:t>
      </w:r>
      <w:proofErr w:type="spellEnd"/>
      <w:r w:rsidRPr="004905E3">
        <w:rPr>
          <w:rFonts w:ascii="Times New Roman" w:hAnsi="Times New Roman"/>
          <w:color w:val="231F20"/>
          <w:sz w:val="28"/>
          <w:szCs w:val="28"/>
        </w:rPr>
        <w:t xml:space="preserve"> у детей с массой тела при рождении менее 1000 г или с </w:t>
      </w:r>
      <w:proofErr w:type="spellStart"/>
      <w:r w:rsidRPr="004905E3">
        <w:rPr>
          <w:rFonts w:ascii="Times New Roman" w:hAnsi="Times New Roman"/>
          <w:color w:val="231F20"/>
          <w:sz w:val="28"/>
          <w:szCs w:val="28"/>
        </w:rPr>
        <w:t>гестационным</w:t>
      </w:r>
      <w:proofErr w:type="spellEnd"/>
      <w:r w:rsidRPr="004905E3">
        <w:rPr>
          <w:rFonts w:ascii="Times New Roman" w:hAnsi="Times New Roman"/>
          <w:color w:val="231F20"/>
          <w:sz w:val="28"/>
          <w:szCs w:val="28"/>
        </w:rPr>
        <w:t xml:space="preserve"> возрастом ≤ 27 недель, начиная с 1-го дня жизни в дозе 3мг/кг два раза в неделю в течение 6 недель (</w:t>
      </w:r>
      <w:r w:rsidR="00113F2C">
        <w:rPr>
          <w:rFonts w:ascii="Times New Roman" w:hAnsi="Times New Roman"/>
          <w:color w:val="231F20"/>
          <w:sz w:val="28"/>
          <w:szCs w:val="28"/>
        </w:rPr>
        <w:t xml:space="preserve">УД – </w:t>
      </w:r>
      <w:r w:rsidRPr="004905E3">
        <w:rPr>
          <w:rFonts w:ascii="Times New Roman" w:hAnsi="Times New Roman"/>
          <w:color w:val="231F20"/>
          <w:sz w:val="28"/>
          <w:szCs w:val="28"/>
        </w:rPr>
        <w:t>А).</w:t>
      </w:r>
    </w:p>
    <w:p w14:paraId="52D79800" w14:textId="77777777" w:rsidR="00FF3472" w:rsidRPr="004905E3" w:rsidRDefault="00F30E7B" w:rsidP="00C56338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bCs/>
          <w:color w:val="231F20"/>
          <w:sz w:val="28"/>
          <w:szCs w:val="28"/>
        </w:rPr>
      </w:pPr>
      <w:r w:rsidRPr="004905E3">
        <w:rPr>
          <w:rFonts w:ascii="Times New Roman" w:hAnsi="Times New Roman"/>
          <w:b/>
          <w:bCs/>
          <w:color w:val="231F20"/>
          <w:sz w:val="28"/>
          <w:szCs w:val="28"/>
        </w:rPr>
        <w:t>6. Поддерживающий уход</w:t>
      </w:r>
    </w:p>
    <w:p w14:paraId="33EF1E0E" w14:textId="77777777" w:rsidR="00FF3472" w:rsidRPr="004905E3" w:rsidRDefault="00F30E7B" w:rsidP="00C56338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231F20"/>
          <w:sz w:val="28"/>
          <w:szCs w:val="28"/>
        </w:rPr>
      </w:pPr>
      <w:r w:rsidRPr="004905E3">
        <w:rPr>
          <w:rFonts w:ascii="Times New Roman" w:hAnsi="Times New Roman"/>
          <w:color w:val="231F20"/>
          <w:sz w:val="28"/>
          <w:szCs w:val="28"/>
        </w:rPr>
        <w:t>У новорожденных с РДС наилучший исход обеспечивается оптимальным поддержанием нормальной температуры тела на уровне 36,5-37,5</w:t>
      </w:r>
      <w:proofErr w:type="gramStart"/>
      <w:r w:rsidRPr="004905E3">
        <w:rPr>
          <w:rFonts w:ascii="Times New Roman" w:hAnsi="Times New Roman"/>
          <w:color w:val="231F20"/>
          <w:sz w:val="28"/>
          <w:szCs w:val="28"/>
        </w:rPr>
        <w:t>ºС</w:t>
      </w:r>
      <w:proofErr w:type="gramEnd"/>
      <w:r w:rsidRPr="004905E3">
        <w:rPr>
          <w:rFonts w:ascii="Times New Roman" w:hAnsi="Times New Roman"/>
          <w:color w:val="231F20"/>
          <w:sz w:val="28"/>
          <w:szCs w:val="28"/>
        </w:rPr>
        <w:t>, лечением открытого артериального протока (ОАП), поддержкой адекватного артериального давления и тканевой перфузии.</w:t>
      </w:r>
    </w:p>
    <w:p w14:paraId="7760C1B2" w14:textId="77777777" w:rsidR="00FF3472" w:rsidRPr="00A14B31" w:rsidRDefault="00F30E7B" w:rsidP="00C56338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231F20"/>
          <w:sz w:val="28"/>
          <w:szCs w:val="28"/>
        </w:rPr>
      </w:pPr>
      <w:proofErr w:type="spellStart"/>
      <w:r w:rsidRPr="00A14B31">
        <w:rPr>
          <w:rFonts w:ascii="Times New Roman" w:hAnsi="Times New Roman"/>
          <w:b/>
          <w:bCs/>
          <w:color w:val="231F20"/>
          <w:sz w:val="28"/>
          <w:szCs w:val="28"/>
        </w:rPr>
        <w:t>Инфузионная</w:t>
      </w:r>
      <w:proofErr w:type="spellEnd"/>
      <w:r w:rsidRPr="00A14B31">
        <w:rPr>
          <w:rFonts w:ascii="Times New Roman" w:hAnsi="Times New Roman"/>
          <w:b/>
          <w:bCs/>
          <w:color w:val="231F20"/>
          <w:sz w:val="28"/>
          <w:szCs w:val="28"/>
        </w:rPr>
        <w:t xml:space="preserve"> терапия и питание</w:t>
      </w:r>
    </w:p>
    <w:p w14:paraId="55F3B5DC" w14:textId="01D3078E" w:rsidR="00B23F59" w:rsidRPr="004905E3" w:rsidRDefault="00F30E7B" w:rsidP="00A14B31">
      <w:pPr>
        <w:pStyle w:val="a3"/>
        <w:numPr>
          <w:ilvl w:val="0"/>
          <w:numId w:val="2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231F20"/>
          <w:sz w:val="28"/>
          <w:szCs w:val="28"/>
        </w:rPr>
      </w:pPr>
      <w:r w:rsidRPr="004905E3">
        <w:rPr>
          <w:rFonts w:ascii="Times New Roman" w:hAnsi="Times New Roman"/>
          <w:color w:val="231F20"/>
          <w:sz w:val="28"/>
          <w:szCs w:val="28"/>
        </w:rPr>
        <w:t>Большинству недоношенных новорожденных должно быть начато</w:t>
      </w:r>
      <w:r w:rsidR="00FF3472" w:rsidRPr="004905E3">
        <w:rPr>
          <w:rFonts w:ascii="Times New Roman" w:hAnsi="Times New Roman"/>
          <w:color w:val="231F20"/>
          <w:sz w:val="28"/>
          <w:szCs w:val="28"/>
        </w:rPr>
        <w:t xml:space="preserve"> </w:t>
      </w:r>
      <w:r w:rsidRPr="004905E3">
        <w:rPr>
          <w:rFonts w:ascii="Times New Roman" w:hAnsi="Times New Roman"/>
          <w:color w:val="231F20"/>
          <w:sz w:val="28"/>
          <w:szCs w:val="28"/>
        </w:rPr>
        <w:t xml:space="preserve">внутривенное введение жидкостей по 70-80 мл/кг в день, с поддержанием повышенной влажности в инкубаторе </w:t>
      </w:r>
      <w:r w:rsidR="00B23F59" w:rsidRPr="004905E3">
        <w:rPr>
          <w:rFonts w:ascii="Times New Roman" w:hAnsi="Times New Roman"/>
          <w:color w:val="231F20"/>
          <w:sz w:val="28"/>
          <w:szCs w:val="28"/>
        </w:rPr>
        <w:t xml:space="preserve">60-80% </w:t>
      </w:r>
      <w:r w:rsidR="00B15177">
        <w:rPr>
          <w:rFonts w:ascii="Times New Roman" w:hAnsi="Times New Roman"/>
          <w:color w:val="231F20"/>
          <w:sz w:val="28"/>
          <w:szCs w:val="28"/>
        </w:rPr>
        <w:t>(</w:t>
      </w:r>
      <w:r w:rsidR="00113F2C">
        <w:rPr>
          <w:rFonts w:ascii="Times New Roman" w:hAnsi="Times New Roman"/>
          <w:color w:val="231F20"/>
          <w:sz w:val="28"/>
          <w:szCs w:val="28"/>
        </w:rPr>
        <w:t xml:space="preserve">УД – </w:t>
      </w:r>
      <w:r w:rsidR="00B15177">
        <w:rPr>
          <w:rFonts w:ascii="Times New Roman" w:hAnsi="Times New Roman"/>
          <w:color w:val="231F20"/>
          <w:sz w:val="28"/>
          <w:szCs w:val="28"/>
        </w:rPr>
        <w:t>D);</w:t>
      </w:r>
    </w:p>
    <w:p w14:paraId="01949DDB" w14:textId="771FF2FD" w:rsidR="00B23F59" w:rsidRPr="004905E3" w:rsidRDefault="00F30E7B" w:rsidP="00A14B31">
      <w:pPr>
        <w:pStyle w:val="a3"/>
        <w:numPr>
          <w:ilvl w:val="0"/>
          <w:numId w:val="2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231F20"/>
          <w:sz w:val="28"/>
          <w:szCs w:val="28"/>
        </w:rPr>
      </w:pPr>
      <w:r w:rsidRPr="004905E3">
        <w:rPr>
          <w:rFonts w:ascii="Times New Roman" w:hAnsi="Times New Roman"/>
          <w:color w:val="231F20"/>
          <w:sz w:val="28"/>
          <w:szCs w:val="28"/>
        </w:rPr>
        <w:t xml:space="preserve">У недоношенных объем </w:t>
      </w:r>
      <w:proofErr w:type="spellStart"/>
      <w:r w:rsidRPr="004905E3">
        <w:rPr>
          <w:rFonts w:ascii="Times New Roman" w:hAnsi="Times New Roman"/>
          <w:color w:val="231F20"/>
          <w:sz w:val="28"/>
          <w:szCs w:val="28"/>
        </w:rPr>
        <w:t>инфузии</w:t>
      </w:r>
      <w:proofErr w:type="spellEnd"/>
      <w:r w:rsidRPr="004905E3">
        <w:rPr>
          <w:rFonts w:ascii="Times New Roman" w:hAnsi="Times New Roman"/>
          <w:color w:val="231F20"/>
          <w:sz w:val="28"/>
          <w:szCs w:val="28"/>
        </w:rPr>
        <w:t xml:space="preserve"> и электролитов должен рассчитываться индивидуально, допуская 2,4-4% потери массы тела в день (</w:t>
      </w:r>
      <w:proofErr w:type="gramStart"/>
      <w:r w:rsidRPr="004905E3">
        <w:rPr>
          <w:rFonts w:ascii="Times New Roman" w:hAnsi="Times New Roman"/>
          <w:color w:val="231F20"/>
          <w:sz w:val="28"/>
          <w:szCs w:val="28"/>
        </w:rPr>
        <w:t>1</w:t>
      </w:r>
      <w:r w:rsidR="00B15177">
        <w:rPr>
          <w:rFonts w:ascii="Times New Roman" w:hAnsi="Times New Roman"/>
          <w:color w:val="231F20"/>
          <w:sz w:val="28"/>
          <w:szCs w:val="28"/>
        </w:rPr>
        <w:t>5</w:t>
      </w:r>
      <w:proofErr w:type="gramEnd"/>
      <w:r w:rsidR="00B15177">
        <w:rPr>
          <w:rFonts w:ascii="Times New Roman" w:hAnsi="Times New Roman"/>
          <w:color w:val="231F20"/>
          <w:sz w:val="28"/>
          <w:szCs w:val="28"/>
        </w:rPr>
        <w:t>% в общем) в первые 5 дней (</w:t>
      </w:r>
      <w:r w:rsidR="00113F2C">
        <w:rPr>
          <w:rFonts w:ascii="Times New Roman" w:hAnsi="Times New Roman"/>
          <w:color w:val="231F20"/>
          <w:sz w:val="28"/>
          <w:szCs w:val="28"/>
        </w:rPr>
        <w:t xml:space="preserve">УД – </w:t>
      </w:r>
      <w:r w:rsidR="00B15177">
        <w:rPr>
          <w:rFonts w:ascii="Times New Roman" w:hAnsi="Times New Roman"/>
          <w:color w:val="231F20"/>
          <w:sz w:val="28"/>
          <w:szCs w:val="28"/>
        </w:rPr>
        <w:t>D);</w:t>
      </w:r>
    </w:p>
    <w:p w14:paraId="3D78815F" w14:textId="1FB9DCCE" w:rsidR="00B23F59" w:rsidRPr="004905E3" w:rsidRDefault="00F30E7B" w:rsidP="00A14B31">
      <w:pPr>
        <w:pStyle w:val="a3"/>
        <w:numPr>
          <w:ilvl w:val="0"/>
          <w:numId w:val="2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231F20"/>
          <w:sz w:val="28"/>
          <w:szCs w:val="28"/>
        </w:rPr>
      </w:pPr>
      <w:r w:rsidRPr="004905E3">
        <w:rPr>
          <w:rFonts w:ascii="Times New Roman" w:hAnsi="Times New Roman"/>
          <w:color w:val="231F20"/>
          <w:sz w:val="28"/>
          <w:szCs w:val="28"/>
        </w:rPr>
        <w:t>Прием натрия должен быть ограничен в первые несколько дней постнатальной жизни и начат после начала диуреза с внимательным мониторингом баланса жид</w:t>
      </w:r>
      <w:r w:rsidR="00B15177">
        <w:rPr>
          <w:rFonts w:ascii="Times New Roman" w:hAnsi="Times New Roman"/>
          <w:color w:val="231F20"/>
          <w:sz w:val="28"/>
          <w:szCs w:val="28"/>
        </w:rPr>
        <w:t>кости и уровня электролитов (</w:t>
      </w:r>
      <w:r w:rsidR="00113F2C">
        <w:rPr>
          <w:rFonts w:ascii="Times New Roman" w:hAnsi="Times New Roman"/>
          <w:color w:val="231F20"/>
          <w:sz w:val="28"/>
          <w:szCs w:val="28"/>
        </w:rPr>
        <w:t>УД–</w:t>
      </w:r>
      <w:r w:rsidR="00B15177">
        <w:rPr>
          <w:rFonts w:ascii="Times New Roman" w:hAnsi="Times New Roman"/>
          <w:color w:val="231F20"/>
          <w:sz w:val="28"/>
          <w:szCs w:val="28"/>
        </w:rPr>
        <w:t>В);</w:t>
      </w:r>
    </w:p>
    <w:p w14:paraId="5307F6CC" w14:textId="3AE35BD5" w:rsidR="00B23F59" w:rsidRPr="004905E3" w:rsidRDefault="00F30E7B" w:rsidP="00A14B31">
      <w:pPr>
        <w:pStyle w:val="a3"/>
        <w:numPr>
          <w:ilvl w:val="0"/>
          <w:numId w:val="2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231F20"/>
          <w:sz w:val="28"/>
          <w:szCs w:val="28"/>
        </w:rPr>
      </w:pPr>
      <w:r w:rsidRPr="004905E3">
        <w:rPr>
          <w:rFonts w:ascii="Times New Roman" w:hAnsi="Times New Roman"/>
          <w:color w:val="231F20"/>
          <w:sz w:val="28"/>
          <w:szCs w:val="28"/>
        </w:rPr>
        <w:t>Парентеральное питание следует начинать с 1-го дня во избежание замедления роста и предусмотреть раннее введение белков, начиная с 3,5 г/кг/день и липидов 3,0 г/кг/день для поддержания должного количества калорий. Такой подход улучшает выживаемость недоношенных с РДС (</w:t>
      </w:r>
      <w:r w:rsidR="00113F2C">
        <w:rPr>
          <w:rFonts w:ascii="Times New Roman" w:hAnsi="Times New Roman"/>
          <w:color w:val="231F20"/>
          <w:sz w:val="28"/>
          <w:szCs w:val="28"/>
        </w:rPr>
        <w:t xml:space="preserve">УД – </w:t>
      </w:r>
      <w:r w:rsidRPr="004905E3">
        <w:rPr>
          <w:rFonts w:ascii="Times New Roman" w:hAnsi="Times New Roman"/>
          <w:color w:val="231F20"/>
          <w:sz w:val="28"/>
          <w:szCs w:val="28"/>
        </w:rPr>
        <w:t>А)</w:t>
      </w:r>
      <w:r w:rsidR="00B15177">
        <w:rPr>
          <w:rFonts w:ascii="Times New Roman" w:hAnsi="Times New Roman"/>
          <w:color w:val="231F20"/>
          <w:sz w:val="28"/>
          <w:szCs w:val="28"/>
        </w:rPr>
        <w:t>;</w:t>
      </w:r>
    </w:p>
    <w:p w14:paraId="7393DAE1" w14:textId="19B00C62" w:rsidR="00B23F59" w:rsidRPr="004905E3" w:rsidRDefault="00F30E7B" w:rsidP="00A14B31">
      <w:pPr>
        <w:pStyle w:val="a3"/>
        <w:numPr>
          <w:ilvl w:val="0"/>
          <w:numId w:val="2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231F20"/>
          <w:sz w:val="28"/>
          <w:szCs w:val="28"/>
        </w:rPr>
      </w:pPr>
      <w:r w:rsidRPr="004905E3">
        <w:rPr>
          <w:rFonts w:ascii="Times New Roman" w:hAnsi="Times New Roman"/>
          <w:color w:val="231F20"/>
          <w:sz w:val="28"/>
          <w:szCs w:val="28"/>
        </w:rPr>
        <w:t xml:space="preserve">Минимальное </w:t>
      </w:r>
      <w:proofErr w:type="spellStart"/>
      <w:r w:rsidRPr="004905E3">
        <w:rPr>
          <w:rFonts w:ascii="Times New Roman" w:hAnsi="Times New Roman"/>
          <w:color w:val="231F20"/>
          <w:sz w:val="28"/>
          <w:szCs w:val="28"/>
        </w:rPr>
        <w:t>энтеральное</w:t>
      </w:r>
      <w:proofErr w:type="spellEnd"/>
      <w:r w:rsidRPr="004905E3">
        <w:rPr>
          <w:rFonts w:ascii="Times New Roman" w:hAnsi="Times New Roman"/>
          <w:color w:val="231F20"/>
          <w:sz w:val="28"/>
          <w:szCs w:val="28"/>
        </w:rPr>
        <w:t xml:space="preserve"> питание также следует начинать с первого дня (</w:t>
      </w:r>
      <w:r w:rsidR="00113F2C">
        <w:rPr>
          <w:rFonts w:ascii="Times New Roman" w:hAnsi="Times New Roman"/>
          <w:color w:val="231F20"/>
          <w:sz w:val="28"/>
          <w:szCs w:val="28"/>
        </w:rPr>
        <w:t xml:space="preserve">УД – </w:t>
      </w:r>
      <w:r w:rsidRPr="004905E3">
        <w:rPr>
          <w:rFonts w:ascii="Times New Roman" w:hAnsi="Times New Roman"/>
          <w:color w:val="231F20"/>
          <w:sz w:val="28"/>
          <w:szCs w:val="28"/>
        </w:rPr>
        <w:t>В).</w:t>
      </w:r>
    </w:p>
    <w:p w14:paraId="0A40E3BA" w14:textId="77777777" w:rsidR="00F30E7B" w:rsidRPr="00A14B31" w:rsidRDefault="00F30E7B" w:rsidP="00A14B31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color w:val="231F20"/>
          <w:sz w:val="28"/>
          <w:szCs w:val="28"/>
        </w:rPr>
      </w:pPr>
      <w:r w:rsidRPr="00A14B31">
        <w:rPr>
          <w:rFonts w:ascii="Times New Roman" w:hAnsi="Times New Roman"/>
          <w:b/>
          <w:bCs/>
          <w:color w:val="231F20"/>
          <w:sz w:val="28"/>
          <w:szCs w:val="28"/>
        </w:rPr>
        <w:t>Поддержание тканевой перфузии</w:t>
      </w:r>
    </w:p>
    <w:p w14:paraId="766CFEF4" w14:textId="2CBA7C4E" w:rsidR="00F30E7B" w:rsidRPr="004905E3" w:rsidRDefault="00F30E7B" w:rsidP="00A14B31">
      <w:pPr>
        <w:pStyle w:val="a3"/>
        <w:numPr>
          <w:ilvl w:val="0"/>
          <w:numId w:val="2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231F20"/>
          <w:sz w:val="28"/>
          <w:szCs w:val="28"/>
        </w:rPr>
      </w:pPr>
      <w:r w:rsidRPr="004905E3">
        <w:rPr>
          <w:rFonts w:ascii="Times New Roman" w:hAnsi="Times New Roman"/>
          <w:color w:val="231F20"/>
          <w:sz w:val="28"/>
          <w:szCs w:val="28"/>
        </w:rPr>
        <w:t xml:space="preserve">Концентрации гемоглобина должны поддерживаться в пределах нормального диапазона значений. Предполагаемое пороговое значение концентрации гемоглобина у новорожденных, находящихся на вспомогательной вентиляции, </w:t>
      </w:r>
      <w:r w:rsidRPr="004905E3">
        <w:rPr>
          <w:rFonts w:ascii="Times New Roman" w:hAnsi="Times New Roman"/>
          <w:color w:val="231F20"/>
          <w:sz w:val="28"/>
          <w:szCs w:val="28"/>
        </w:rPr>
        <w:lastRenderedPageBreak/>
        <w:t>составляет 120 г/л в 1-ю неделю, 110 г/л во 2-ю неделю и 90 г/л после 2 недели постнатальной жизни</w:t>
      </w:r>
      <w:r w:rsidR="00B15177">
        <w:rPr>
          <w:rFonts w:ascii="Times New Roman" w:hAnsi="Times New Roman"/>
          <w:color w:val="231F20"/>
          <w:sz w:val="28"/>
          <w:szCs w:val="28"/>
        </w:rPr>
        <w:t>;</w:t>
      </w:r>
    </w:p>
    <w:p w14:paraId="4E7DD32C" w14:textId="1E2EA3E7" w:rsidR="00F30E7B" w:rsidRPr="004905E3" w:rsidRDefault="00F30E7B" w:rsidP="00A14B31">
      <w:pPr>
        <w:pStyle w:val="a3"/>
        <w:numPr>
          <w:ilvl w:val="0"/>
          <w:numId w:val="2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231F20"/>
          <w:sz w:val="28"/>
          <w:szCs w:val="28"/>
        </w:rPr>
      </w:pPr>
      <w:r w:rsidRPr="004905E3">
        <w:rPr>
          <w:rFonts w:ascii="Times New Roman" w:hAnsi="Times New Roman"/>
          <w:color w:val="231F20"/>
          <w:sz w:val="28"/>
          <w:szCs w:val="28"/>
        </w:rPr>
        <w:t>Лечение артериальной гипотензии рекомендуется проводить, если она сопровождается доказательст</w:t>
      </w:r>
      <w:r w:rsidR="00B15177">
        <w:rPr>
          <w:rFonts w:ascii="Times New Roman" w:hAnsi="Times New Roman"/>
          <w:color w:val="231F20"/>
          <w:sz w:val="28"/>
          <w:szCs w:val="28"/>
        </w:rPr>
        <w:t>вами низкой перфузии тканей (</w:t>
      </w:r>
      <w:r w:rsidR="00113F2C">
        <w:rPr>
          <w:rFonts w:ascii="Times New Roman" w:hAnsi="Times New Roman"/>
          <w:color w:val="231F20"/>
          <w:sz w:val="28"/>
          <w:szCs w:val="28"/>
        </w:rPr>
        <w:t xml:space="preserve">УД – </w:t>
      </w:r>
      <w:r w:rsidR="00B15177">
        <w:rPr>
          <w:rFonts w:ascii="Times New Roman" w:hAnsi="Times New Roman"/>
          <w:color w:val="231F20"/>
          <w:sz w:val="28"/>
          <w:szCs w:val="28"/>
        </w:rPr>
        <w:t>С);</w:t>
      </w:r>
    </w:p>
    <w:p w14:paraId="4C1B14A1" w14:textId="431E7022" w:rsidR="00F30E7B" w:rsidRPr="004905E3" w:rsidRDefault="00F30E7B" w:rsidP="00A14B31">
      <w:pPr>
        <w:pStyle w:val="a3"/>
        <w:numPr>
          <w:ilvl w:val="0"/>
          <w:numId w:val="2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231F20"/>
          <w:sz w:val="28"/>
          <w:szCs w:val="28"/>
        </w:rPr>
      </w:pPr>
      <w:r w:rsidRPr="004905E3">
        <w:rPr>
          <w:rFonts w:ascii="Times New Roman" w:hAnsi="Times New Roman"/>
          <w:color w:val="231F20"/>
          <w:sz w:val="28"/>
          <w:szCs w:val="28"/>
        </w:rPr>
        <w:t>Восполнение ОЦК при гипотензии рекомендуется проводить 0,9% раствором хлорида натрия по 10-20 мл/кг, если была исключена дис</w:t>
      </w:r>
      <w:r w:rsidR="00B15177">
        <w:rPr>
          <w:rFonts w:ascii="Times New Roman" w:hAnsi="Times New Roman"/>
          <w:color w:val="231F20"/>
          <w:sz w:val="28"/>
          <w:szCs w:val="28"/>
        </w:rPr>
        <w:t>функция миокарда (</w:t>
      </w:r>
      <w:r w:rsidR="00113F2C">
        <w:rPr>
          <w:rFonts w:ascii="Times New Roman" w:hAnsi="Times New Roman"/>
          <w:color w:val="231F20"/>
          <w:sz w:val="28"/>
          <w:szCs w:val="28"/>
        </w:rPr>
        <w:t xml:space="preserve">УД – </w:t>
      </w:r>
      <w:r w:rsidR="00B15177">
        <w:rPr>
          <w:rFonts w:ascii="Times New Roman" w:hAnsi="Times New Roman"/>
          <w:color w:val="231F20"/>
          <w:sz w:val="28"/>
          <w:szCs w:val="28"/>
        </w:rPr>
        <w:t>D);</w:t>
      </w:r>
    </w:p>
    <w:p w14:paraId="45F32F91" w14:textId="578AF2EB" w:rsidR="00B23F59" w:rsidRPr="004905E3" w:rsidRDefault="00F30E7B" w:rsidP="00A14B31">
      <w:pPr>
        <w:pStyle w:val="a3"/>
        <w:numPr>
          <w:ilvl w:val="0"/>
          <w:numId w:val="2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231F20"/>
          <w:sz w:val="28"/>
          <w:szCs w:val="28"/>
        </w:rPr>
      </w:pPr>
      <w:r w:rsidRPr="004905E3">
        <w:rPr>
          <w:rFonts w:ascii="Times New Roman" w:hAnsi="Times New Roman"/>
          <w:color w:val="231F20"/>
          <w:sz w:val="28"/>
          <w:szCs w:val="28"/>
        </w:rPr>
        <w:t>Если восстановлением ОЦК не удается удовлетворительно повысить давление крови</w:t>
      </w:r>
      <w:r w:rsidR="00B23F59" w:rsidRPr="004905E3">
        <w:rPr>
          <w:rFonts w:ascii="Times New Roman" w:hAnsi="Times New Roman"/>
          <w:color w:val="231F20"/>
          <w:sz w:val="28"/>
          <w:szCs w:val="28"/>
        </w:rPr>
        <w:t xml:space="preserve">, необходимо ввести </w:t>
      </w:r>
      <w:proofErr w:type="spellStart"/>
      <w:r w:rsidR="00B23F59" w:rsidRPr="004905E3">
        <w:rPr>
          <w:rFonts w:ascii="Times New Roman" w:hAnsi="Times New Roman"/>
          <w:color w:val="231F20"/>
          <w:sz w:val="28"/>
          <w:szCs w:val="28"/>
        </w:rPr>
        <w:t>допамин</w:t>
      </w:r>
      <w:proofErr w:type="spellEnd"/>
      <w:r w:rsidR="00B23F59" w:rsidRPr="004905E3">
        <w:rPr>
          <w:rFonts w:ascii="Times New Roman" w:hAnsi="Times New Roman"/>
          <w:color w:val="231F20"/>
          <w:sz w:val="28"/>
          <w:szCs w:val="28"/>
        </w:rPr>
        <w:t xml:space="preserve"> (2-1</w:t>
      </w:r>
      <w:r w:rsidR="00B15177">
        <w:rPr>
          <w:rFonts w:ascii="Times New Roman" w:hAnsi="Times New Roman"/>
          <w:color w:val="231F20"/>
          <w:sz w:val="28"/>
          <w:szCs w:val="28"/>
        </w:rPr>
        <w:t>0 мкг/</w:t>
      </w:r>
      <w:proofErr w:type="gramStart"/>
      <w:r w:rsidR="00B15177">
        <w:rPr>
          <w:rFonts w:ascii="Times New Roman" w:hAnsi="Times New Roman"/>
          <w:color w:val="231F20"/>
          <w:sz w:val="28"/>
          <w:szCs w:val="28"/>
        </w:rPr>
        <w:t>кг</w:t>
      </w:r>
      <w:proofErr w:type="gramEnd"/>
      <w:r w:rsidR="00B15177">
        <w:rPr>
          <w:rFonts w:ascii="Times New Roman" w:hAnsi="Times New Roman"/>
          <w:color w:val="231F20"/>
          <w:sz w:val="28"/>
          <w:szCs w:val="28"/>
        </w:rPr>
        <w:t>/мин) (</w:t>
      </w:r>
      <w:r w:rsidR="00113F2C">
        <w:rPr>
          <w:rFonts w:ascii="Times New Roman" w:hAnsi="Times New Roman"/>
          <w:color w:val="231F20"/>
          <w:sz w:val="28"/>
          <w:szCs w:val="28"/>
        </w:rPr>
        <w:t xml:space="preserve">УД – </w:t>
      </w:r>
      <w:r w:rsidR="00B15177">
        <w:rPr>
          <w:rFonts w:ascii="Times New Roman" w:hAnsi="Times New Roman"/>
          <w:color w:val="231F20"/>
          <w:sz w:val="28"/>
          <w:szCs w:val="28"/>
        </w:rPr>
        <w:t>В);</w:t>
      </w:r>
    </w:p>
    <w:p w14:paraId="1D74A7AB" w14:textId="0A7E82C1" w:rsidR="00B23F59" w:rsidRPr="004905E3" w:rsidRDefault="00F30E7B" w:rsidP="00A14B31">
      <w:pPr>
        <w:pStyle w:val="a3"/>
        <w:numPr>
          <w:ilvl w:val="0"/>
          <w:numId w:val="2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231F20"/>
          <w:sz w:val="28"/>
          <w:szCs w:val="28"/>
        </w:rPr>
      </w:pPr>
      <w:r w:rsidRPr="004905E3">
        <w:rPr>
          <w:rFonts w:ascii="Times New Roman" w:hAnsi="Times New Roman"/>
          <w:color w:val="231F20"/>
          <w:sz w:val="28"/>
          <w:szCs w:val="28"/>
        </w:rPr>
        <w:t>Если сохраняется низкий системный кровоток, или есть необходимость лечения дисфункции миокарда, необ</w:t>
      </w:r>
      <w:r w:rsidR="00B23F59" w:rsidRPr="004905E3">
        <w:rPr>
          <w:rFonts w:ascii="Times New Roman" w:hAnsi="Times New Roman"/>
          <w:color w:val="231F20"/>
          <w:sz w:val="28"/>
          <w:szCs w:val="28"/>
        </w:rPr>
        <w:t xml:space="preserve">ходимо использовать </w:t>
      </w:r>
      <w:proofErr w:type="spellStart"/>
      <w:r w:rsidR="00B23F59" w:rsidRPr="004905E3">
        <w:rPr>
          <w:rFonts w:ascii="Times New Roman" w:hAnsi="Times New Roman"/>
          <w:color w:val="231F20"/>
          <w:sz w:val="28"/>
          <w:szCs w:val="28"/>
        </w:rPr>
        <w:t>добутамин</w:t>
      </w:r>
      <w:proofErr w:type="spellEnd"/>
      <w:r w:rsidR="00B23F59" w:rsidRPr="004905E3">
        <w:rPr>
          <w:rFonts w:ascii="Times New Roman" w:hAnsi="Times New Roman"/>
          <w:color w:val="231F20"/>
          <w:sz w:val="28"/>
          <w:szCs w:val="28"/>
        </w:rPr>
        <w:t xml:space="preserve"> (2</w:t>
      </w:r>
      <w:r w:rsidRPr="004905E3">
        <w:rPr>
          <w:rFonts w:ascii="Times New Roman" w:hAnsi="Times New Roman"/>
          <w:color w:val="231F20"/>
          <w:sz w:val="28"/>
          <w:szCs w:val="28"/>
        </w:rPr>
        <w:t>-20 мкг/</w:t>
      </w:r>
      <w:proofErr w:type="gramStart"/>
      <w:r w:rsidRPr="004905E3">
        <w:rPr>
          <w:rFonts w:ascii="Times New Roman" w:hAnsi="Times New Roman"/>
          <w:color w:val="231F20"/>
          <w:sz w:val="28"/>
          <w:szCs w:val="28"/>
        </w:rPr>
        <w:t>кг</w:t>
      </w:r>
      <w:proofErr w:type="gramEnd"/>
      <w:r w:rsidRPr="004905E3">
        <w:rPr>
          <w:rFonts w:ascii="Times New Roman" w:hAnsi="Times New Roman"/>
          <w:color w:val="231F20"/>
          <w:sz w:val="28"/>
          <w:szCs w:val="28"/>
        </w:rPr>
        <w:t xml:space="preserve">/мин) в качестве препарата первой линии и </w:t>
      </w:r>
      <w:proofErr w:type="spellStart"/>
      <w:r w:rsidRPr="004905E3">
        <w:rPr>
          <w:rFonts w:ascii="Times New Roman" w:hAnsi="Times New Roman"/>
          <w:color w:val="231F20"/>
          <w:sz w:val="28"/>
          <w:szCs w:val="28"/>
        </w:rPr>
        <w:t>эпинефрин</w:t>
      </w:r>
      <w:proofErr w:type="spellEnd"/>
      <w:r w:rsidRPr="004905E3">
        <w:rPr>
          <w:rFonts w:ascii="Times New Roman" w:hAnsi="Times New Roman"/>
          <w:color w:val="231F20"/>
          <w:sz w:val="28"/>
          <w:szCs w:val="28"/>
        </w:rPr>
        <w:t xml:space="preserve"> (адреналин) в качестве</w:t>
      </w:r>
      <w:r w:rsidR="00B23F59" w:rsidRPr="004905E3">
        <w:rPr>
          <w:rFonts w:ascii="Times New Roman" w:hAnsi="Times New Roman"/>
          <w:color w:val="231F20"/>
          <w:sz w:val="28"/>
          <w:szCs w:val="28"/>
        </w:rPr>
        <w:t xml:space="preserve"> препарата второй линии (0,01-</w:t>
      </w:r>
      <w:r w:rsidRPr="004905E3">
        <w:rPr>
          <w:rFonts w:ascii="Times New Roman" w:hAnsi="Times New Roman"/>
          <w:color w:val="231F20"/>
          <w:sz w:val="28"/>
          <w:szCs w:val="28"/>
        </w:rPr>
        <w:t>0</w:t>
      </w:r>
      <w:r w:rsidR="00B23F59" w:rsidRPr="004905E3">
        <w:rPr>
          <w:rFonts w:ascii="Times New Roman" w:hAnsi="Times New Roman"/>
          <w:color w:val="231F20"/>
          <w:sz w:val="28"/>
          <w:szCs w:val="28"/>
        </w:rPr>
        <w:t>,05</w:t>
      </w:r>
      <w:r w:rsidR="00B15177">
        <w:rPr>
          <w:rFonts w:ascii="Times New Roman" w:hAnsi="Times New Roman"/>
          <w:color w:val="231F20"/>
          <w:sz w:val="28"/>
          <w:szCs w:val="28"/>
        </w:rPr>
        <w:t xml:space="preserve"> мг/кг/мин);</w:t>
      </w:r>
    </w:p>
    <w:p w14:paraId="1F51045E" w14:textId="67A7E53B" w:rsidR="00F30E7B" w:rsidRPr="004905E3" w:rsidRDefault="00F30E7B" w:rsidP="00A14B31">
      <w:pPr>
        <w:pStyle w:val="a3"/>
        <w:numPr>
          <w:ilvl w:val="0"/>
          <w:numId w:val="2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231F20"/>
          <w:sz w:val="28"/>
          <w:szCs w:val="28"/>
        </w:rPr>
      </w:pPr>
      <w:r w:rsidRPr="004905E3">
        <w:rPr>
          <w:rFonts w:ascii="Times New Roman" w:hAnsi="Times New Roman"/>
          <w:color w:val="231F20"/>
          <w:sz w:val="28"/>
          <w:szCs w:val="28"/>
        </w:rPr>
        <w:t>В случаях рефрактерной гипотензии, когда традиционная терапия не дает эффекта, следует использовать гидроко</w:t>
      </w:r>
      <w:r w:rsidR="00B15177">
        <w:rPr>
          <w:rFonts w:ascii="Times New Roman" w:hAnsi="Times New Roman"/>
          <w:color w:val="231F20"/>
          <w:sz w:val="28"/>
          <w:szCs w:val="28"/>
        </w:rPr>
        <w:t>ртизон (1 мг/кг каждые 8 часов);</w:t>
      </w:r>
    </w:p>
    <w:p w14:paraId="02215B4D" w14:textId="7E31DF83" w:rsidR="00F30E7B" w:rsidRPr="004905E3" w:rsidRDefault="00F30E7B" w:rsidP="00A14B31">
      <w:pPr>
        <w:pStyle w:val="a3"/>
        <w:numPr>
          <w:ilvl w:val="0"/>
          <w:numId w:val="2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231F20"/>
          <w:sz w:val="28"/>
          <w:szCs w:val="28"/>
        </w:rPr>
      </w:pPr>
      <w:proofErr w:type="spellStart"/>
      <w:r w:rsidRPr="004905E3">
        <w:rPr>
          <w:rFonts w:ascii="Times New Roman" w:hAnsi="Times New Roman"/>
          <w:color w:val="231F20"/>
          <w:sz w:val="28"/>
          <w:szCs w:val="28"/>
        </w:rPr>
        <w:t>Эхокардиографическое</w:t>
      </w:r>
      <w:proofErr w:type="spellEnd"/>
      <w:r w:rsidRPr="004905E3">
        <w:rPr>
          <w:rFonts w:ascii="Times New Roman" w:hAnsi="Times New Roman"/>
          <w:color w:val="231F20"/>
          <w:sz w:val="28"/>
          <w:szCs w:val="28"/>
        </w:rPr>
        <w:t xml:space="preserve"> исследование может помочь в принятии решения относительно времени начала лечения </w:t>
      </w:r>
      <w:r w:rsidR="00B15177">
        <w:rPr>
          <w:rFonts w:ascii="Times New Roman" w:hAnsi="Times New Roman"/>
          <w:color w:val="231F20"/>
          <w:sz w:val="28"/>
          <w:szCs w:val="28"/>
        </w:rPr>
        <w:t>гипотензии и выбора лечения (</w:t>
      </w:r>
      <w:r w:rsidR="00113F2C">
        <w:rPr>
          <w:rFonts w:ascii="Times New Roman" w:hAnsi="Times New Roman"/>
          <w:color w:val="231F20"/>
          <w:sz w:val="28"/>
          <w:szCs w:val="28"/>
        </w:rPr>
        <w:t xml:space="preserve">УД – </w:t>
      </w:r>
      <w:r w:rsidR="00B15177">
        <w:rPr>
          <w:rFonts w:ascii="Times New Roman" w:hAnsi="Times New Roman"/>
          <w:color w:val="231F20"/>
          <w:sz w:val="28"/>
          <w:szCs w:val="28"/>
        </w:rPr>
        <w:t>В).</w:t>
      </w:r>
    </w:p>
    <w:p w14:paraId="54B84195" w14:textId="77777777" w:rsidR="00B23F59" w:rsidRPr="004905E3" w:rsidRDefault="00B23F59" w:rsidP="00A14B31">
      <w:pPr>
        <w:tabs>
          <w:tab w:val="left" w:pos="567"/>
        </w:tabs>
        <w:autoSpaceDE w:val="0"/>
        <w:autoSpaceDN w:val="0"/>
        <w:adjustRightInd w:val="0"/>
        <w:jc w:val="both"/>
        <w:rPr>
          <w:color w:val="231F20"/>
          <w:sz w:val="28"/>
          <w:szCs w:val="28"/>
        </w:rPr>
      </w:pPr>
      <w:r w:rsidRPr="004905E3">
        <w:rPr>
          <w:color w:val="231F20"/>
          <w:sz w:val="28"/>
          <w:szCs w:val="28"/>
        </w:rPr>
        <w:t>Препараты, применяющиеся для лечения артериальной гипотензии у недоношенных детей</w:t>
      </w:r>
    </w:p>
    <w:tbl>
      <w:tblPr>
        <w:tblW w:w="10051" w:type="dxa"/>
        <w:jc w:val="center"/>
        <w:tblInd w:w="-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30"/>
        <w:gridCol w:w="1802"/>
        <w:gridCol w:w="4435"/>
        <w:gridCol w:w="1384"/>
      </w:tblGrid>
      <w:tr w:rsidR="00B23F59" w:rsidRPr="004905E3" w14:paraId="47D05F5C" w14:textId="77777777" w:rsidTr="00A14B31">
        <w:trPr>
          <w:trHeight w:hRule="exact" w:val="1057"/>
          <w:jc w:val="center"/>
        </w:trPr>
        <w:tc>
          <w:tcPr>
            <w:tcW w:w="2430" w:type="dxa"/>
            <w:shd w:val="clear" w:color="auto" w:fill="E6E7E8"/>
            <w:vAlign w:val="center"/>
          </w:tcPr>
          <w:p w14:paraId="3BB8DC34" w14:textId="25358298" w:rsidR="00B23F59" w:rsidRPr="004905E3" w:rsidRDefault="00B23F59" w:rsidP="00A14B31">
            <w:pPr>
              <w:ind w:left="40" w:right="-20"/>
              <w:jc w:val="center"/>
              <w:rPr>
                <w:rFonts w:eastAsia="Minion Pro"/>
              </w:rPr>
            </w:pPr>
            <w:r w:rsidRPr="004905E3">
              <w:rPr>
                <w:color w:val="231F20"/>
              </w:rPr>
              <w:t>Препарат</w:t>
            </w:r>
          </w:p>
        </w:tc>
        <w:tc>
          <w:tcPr>
            <w:tcW w:w="1802" w:type="dxa"/>
            <w:shd w:val="clear" w:color="auto" w:fill="E6E7E8"/>
            <w:vAlign w:val="center"/>
          </w:tcPr>
          <w:p w14:paraId="3DE49706" w14:textId="77777777" w:rsidR="00B23F59" w:rsidRPr="004905E3" w:rsidRDefault="00B23F59" w:rsidP="00A14B31">
            <w:pPr>
              <w:ind w:left="264" w:right="-20"/>
              <w:jc w:val="center"/>
              <w:rPr>
                <w:rFonts w:eastAsia="Minion Pro"/>
              </w:rPr>
            </w:pPr>
            <w:r w:rsidRPr="004905E3">
              <w:rPr>
                <w:color w:val="231F20"/>
              </w:rPr>
              <w:t>Доза</w:t>
            </w:r>
          </w:p>
        </w:tc>
        <w:tc>
          <w:tcPr>
            <w:tcW w:w="4435" w:type="dxa"/>
            <w:shd w:val="clear" w:color="auto" w:fill="E6E7E8"/>
            <w:vAlign w:val="center"/>
          </w:tcPr>
          <w:p w14:paraId="05829CBF" w14:textId="77777777" w:rsidR="00B23F59" w:rsidRPr="004905E3" w:rsidRDefault="00B23F59" w:rsidP="00A14B31">
            <w:pPr>
              <w:ind w:left="169" w:right="-20"/>
              <w:jc w:val="center"/>
              <w:rPr>
                <w:rFonts w:eastAsia="Minion Pro"/>
              </w:rPr>
            </w:pPr>
            <w:r w:rsidRPr="004905E3">
              <w:rPr>
                <w:color w:val="231F20"/>
              </w:rPr>
              <w:t>Комментарии</w:t>
            </w:r>
          </w:p>
        </w:tc>
        <w:tc>
          <w:tcPr>
            <w:tcW w:w="1384" w:type="dxa"/>
            <w:shd w:val="clear" w:color="auto" w:fill="E6E7E8"/>
            <w:vAlign w:val="center"/>
          </w:tcPr>
          <w:p w14:paraId="7EC3FD83" w14:textId="77777777" w:rsidR="00B23F59" w:rsidRPr="004905E3" w:rsidRDefault="00B23F59" w:rsidP="00A14B31">
            <w:pPr>
              <w:autoSpaceDE w:val="0"/>
              <w:autoSpaceDN w:val="0"/>
              <w:adjustRightInd w:val="0"/>
              <w:jc w:val="center"/>
              <w:rPr>
                <w:color w:val="231F20"/>
              </w:rPr>
            </w:pPr>
            <w:r w:rsidRPr="004905E3">
              <w:rPr>
                <w:color w:val="231F20"/>
              </w:rPr>
              <w:t>Степень доказательств</w:t>
            </w:r>
          </w:p>
          <w:p w14:paraId="3FE17849" w14:textId="77777777" w:rsidR="00B23F59" w:rsidRPr="004905E3" w:rsidRDefault="00B23F59" w:rsidP="00A14B31">
            <w:pPr>
              <w:ind w:left="184" w:right="-20"/>
              <w:jc w:val="center"/>
              <w:rPr>
                <w:rFonts w:eastAsia="Minion Pro"/>
              </w:rPr>
            </w:pPr>
          </w:p>
        </w:tc>
      </w:tr>
      <w:tr w:rsidR="00B23F59" w:rsidRPr="004905E3" w14:paraId="48101FEB" w14:textId="77777777" w:rsidTr="00A14B31">
        <w:trPr>
          <w:trHeight w:hRule="exact" w:val="339"/>
          <w:jc w:val="center"/>
        </w:trPr>
        <w:tc>
          <w:tcPr>
            <w:tcW w:w="2430" w:type="dxa"/>
            <w:vAlign w:val="center"/>
          </w:tcPr>
          <w:p w14:paraId="1FE73A45" w14:textId="77777777" w:rsidR="00B23F59" w:rsidRPr="004905E3" w:rsidRDefault="00B23F59" w:rsidP="00A14B31">
            <w:pPr>
              <w:ind w:left="40" w:right="-20"/>
              <w:rPr>
                <w:rFonts w:eastAsia="Minion Pro"/>
              </w:rPr>
            </w:pPr>
            <w:r w:rsidRPr="004905E3">
              <w:rPr>
                <w:color w:val="231F20"/>
              </w:rPr>
              <w:t>0.9% р-р натрия хлорида</w:t>
            </w:r>
          </w:p>
        </w:tc>
        <w:tc>
          <w:tcPr>
            <w:tcW w:w="1802" w:type="dxa"/>
            <w:vAlign w:val="center"/>
          </w:tcPr>
          <w:p w14:paraId="04B3277C" w14:textId="77777777" w:rsidR="00B23F59" w:rsidRPr="004905E3" w:rsidRDefault="00B23F59" w:rsidP="00A14B31">
            <w:pPr>
              <w:ind w:left="264" w:right="-20"/>
              <w:rPr>
                <w:rFonts w:eastAsia="Minion Pro"/>
              </w:rPr>
            </w:pPr>
            <w:r w:rsidRPr="004905E3">
              <w:rPr>
                <w:color w:val="231F20"/>
              </w:rPr>
              <w:t>10 мл/кг</w:t>
            </w:r>
          </w:p>
        </w:tc>
        <w:tc>
          <w:tcPr>
            <w:tcW w:w="4435" w:type="dxa"/>
            <w:vAlign w:val="center"/>
          </w:tcPr>
          <w:p w14:paraId="67FE7F49" w14:textId="77777777" w:rsidR="00B23F59" w:rsidRPr="004905E3" w:rsidRDefault="00B23F59" w:rsidP="00A14B31">
            <w:pPr>
              <w:ind w:left="169" w:right="-20"/>
              <w:rPr>
                <w:rFonts w:eastAsia="Minion Pro"/>
              </w:rPr>
            </w:pPr>
            <w:r w:rsidRPr="004905E3">
              <w:rPr>
                <w:color w:val="231F20"/>
              </w:rPr>
              <w:t xml:space="preserve">при подтвержденной </w:t>
            </w:r>
            <w:proofErr w:type="spellStart"/>
            <w:r w:rsidRPr="004905E3">
              <w:rPr>
                <w:color w:val="231F20"/>
              </w:rPr>
              <w:t>гиповолемии</w:t>
            </w:r>
            <w:proofErr w:type="spellEnd"/>
          </w:p>
        </w:tc>
        <w:tc>
          <w:tcPr>
            <w:tcW w:w="1384" w:type="dxa"/>
            <w:vAlign w:val="center"/>
          </w:tcPr>
          <w:p w14:paraId="2965F90D" w14:textId="77777777" w:rsidR="00B23F59" w:rsidRPr="004905E3" w:rsidRDefault="00B23F59" w:rsidP="00A14B31">
            <w:pPr>
              <w:ind w:left="184" w:right="-20"/>
              <w:jc w:val="center"/>
              <w:rPr>
                <w:rFonts w:eastAsia="Minion Pro"/>
              </w:rPr>
            </w:pPr>
            <w:r w:rsidRPr="004905E3">
              <w:rPr>
                <w:rFonts w:eastAsia="Minion Pro"/>
                <w:color w:val="231F20"/>
                <w:position w:val="1"/>
              </w:rPr>
              <w:t>D</w:t>
            </w:r>
          </w:p>
        </w:tc>
      </w:tr>
      <w:tr w:rsidR="00B23F59" w:rsidRPr="004905E3" w14:paraId="29130E7A" w14:textId="77777777" w:rsidTr="00A14B31">
        <w:trPr>
          <w:trHeight w:hRule="exact" w:val="531"/>
          <w:jc w:val="center"/>
        </w:trPr>
        <w:tc>
          <w:tcPr>
            <w:tcW w:w="2430" w:type="dxa"/>
            <w:vAlign w:val="center"/>
          </w:tcPr>
          <w:p w14:paraId="2DA55D0E" w14:textId="2789B38A" w:rsidR="00B23F59" w:rsidRPr="004905E3" w:rsidRDefault="00EA234F" w:rsidP="00A14B31">
            <w:pPr>
              <w:ind w:left="40" w:right="-20"/>
              <w:rPr>
                <w:rFonts w:eastAsia="Minion Pro"/>
              </w:rPr>
            </w:pPr>
            <w:proofErr w:type="spellStart"/>
            <w:r>
              <w:rPr>
                <w:color w:val="231F20"/>
              </w:rPr>
              <w:t>Доп</w:t>
            </w:r>
            <w:r w:rsidR="00B23F59" w:rsidRPr="004905E3">
              <w:rPr>
                <w:color w:val="231F20"/>
              </w:rPr>
              <w:t>амин</w:t>
            </w:r>
            <w:proofErr w:type="spellEnd"/>
          </w:p>
        </w:tc>
        <w:tc>
          <w:tcPr>
            <w:tcW w:w="1802" w:type="dxa"/>
            <w:vAlign w:val="center"/>
          </w:tcPr>
          <w:p w14:paraId="3BEF9E07" w14:textId="77777777" w:rsidR="00B23F59" w:rsidRPr="004905E3" w:rsidRDefault="00B23F59" w:rsidP="00A14B31">
            <w:pPr>
              <w:ind w:left="264" w:right="-20"/>
              <w:rPr>
                <w:rFonts w:eastAsia="Minion Pro"/>
              </w:rPr>
            </w:pPr>
            <w:r w:rsidRPr="004905E3">
              <w:rPr>
                <w:color w:val="231F20"/>
              </w:rPr>
              <w:t>2 – 10 мкг/</w:t>
            </w:r>
            <w:proofErr w:type="gramStart"/>
            <w:r w:rsidRPr="004905E3">
              <w:rPr>
                <w:color w:val="231F20"/>
              </w:rPr>
              <w:t>кг</w:t>
            </w:r>
            <w:proofErr w:type="gramEnd"/>
            <w:r w:rsidRPr="004905E3">
              <w:rPr>
                <w:color w:val="231F20"/>
              </w:rPr>
              <w:t>/мин</w:t>
            </w:r>
          </w:p>
        </w:tc>
        <w:tc>
          <w:tcPr>
            <w:tcW w:w="4435" w:type="dxa"/>
            <w:vAlign w:val="center"/>
          </w:tcPr>
          <w:p w14:paraId="728E585E" w14:textId="77777777" w:rsidR="00B23F59" w:rsidRPr="004905E3" w:rsidRDefault="00B23F59" w:rsidP="00A14B31">
            <w:pPr>
              <w:ind w:left="169" w:right="-20"/>
              <w:rPr>
                <w:rFonts w:eastAsia="Minion Pro"/>
              </w:rPr>
            </w:pPr>
            <w:r w:rsidRPr="004905E3">
              <w:rPr>
                <w:color w:val="231F20"/>
              </w:rPr>
              <w:t>обычно первая линия терапии</w:t>
            </w:r>
          </w:p>
        </w:tc>
        <w:tc>
          <w:tcPr>
            <w:tcW w:w="1384" w:type="dxa"/>
            <w:vAlign w:val="center"/>
          </w:tcPr>
          <w:p w14:paraId="59E10894" w14:textId="77777777" w:rsidR="00B23F59" w:rsidRPr="004905E3" w:rsidRDefault="00B23F59" w:rsidP="00A14B31">
            <w:pPr>
              <w:ind w:left="184" w:right="-20"/>
              <w:jc w:val="center"/>
              <w:rPr>
                <w:rFonts w:eastAsia="Minion Pro"/>
              </w:rPr>
            </w:pPr>
            <w:r w:rsidRPr="004905E3">
              <w:rPr>
                <w:rFonts w:eastAsia="Minion Pro"/>
                <w:color w:val="231F20"/>
                <w:position w:val="2"/>
              </w:rPr>
              <w:t>B</w:t>
            </w:r>
          </w:p>
        </w:tc>
      </w:tr>
      <w:tr w:rsidR="00B23F59" w:rsidRPr="004905E3" w14:paraId="06C74908" w14:textId="77777777" w:rsidTr="00A14B31">
        <w:trPr>
          <w:trHeight w:hRule="exact" w:val="790"/>
          <w:jc w:val="center"/>
        </w:trPr>
        <w:tc>
          <w:tcPr>
            <w:tcW w:w="2430" w:type="dxa"/>
            <w:vAlign w:val="center"/>
          </w:tcPr>
          <w:p w14:paraId="5B1F29B2" w14:textId="77777777" w:rsidR="00B23F59" w:rsidRPr="004905E3" w:rsidRDefault="00B23F59" w:rsidP="00A14B31">
            <w:pPr>
              <w:ind w:left="40" w:right="-20"/>
              <w:rPr>
                <w:rFonts w:eastAsia="Minion Pro"/>
              </w:rPr>
            </w:pPr>
            <w:proofErr w:type="spellStart"/>
            <w:r w:rsidRPr="004905E3">
              <w:rPr>
                <w:color w:val="231F20"/>
              </w:rPr>
              <w:t>Добутамин</w:t>
            </w:r>
            <w:proofErr w:type="spellEnd"/>
          </w:p>
        </w:tc>
        <w:tc>
          <w:tcPr>
            <w:tcW w:w="1802" w:type="dxa"/>
            <w:vAlign w:val="center"/>
          </w:tcPr>
          <w:p w14:paraId="558F8786" w14:textId="77777777" w:rsidR="00B23F59" w:rsidRPr="004905E3" w:rsidRDefault="00B23F59" w:rsidP="00A14B31">
            <w:pPr>
              <w:ind w:left="264" w:right="-20"/>
              <w:rPr>
                <w:rFonts w:eastAsia="Minion Pro"/>
              </w:rPr>
            </w:pPr>
            <w:r w:rsidRPr="004905E3">
              <w:rPr>
                <w:color w:val="231F20"/>
              </w:rPr>
              <w:t>2 – 20 мкг/</w:t>
            </w:r>
            <w:proofErr w:type="gramStart"/>
            <w:r w:rsidRPr="004905E3">
              <w:rPr>
                <w:color w:val="231F20"/>
              </w:rPr>
              <w:t>кг</w:t>
            </w:r>
            <w:proofErr w:type="gramEnd"/>
            <w:r w:rsidRPr="004905E3">
              <w:rPr>
                <w:color w:val="231F20"/>
              </w:rPr>
              <w:t>/мин</w:t>
            </w:r>
          </w:p>
        </w:tc>
        <w:tc>
          <w:tcPr>
            <w:tcW w:w="4435" w:type="dxa"/>
            <w:vAlign w:val="center"/>
          </w:tcPr>
          <w:p w14:paraId="7E4F152A" w14:textId="77777777" w:rsidR="00B23F59" w:rsidRPr="004905E3" w:rsidRDefault="00B23F59" w:rsidP="00A14B31">
            <w:pPr>
              <w:ind w:left="169" w:right="-20"/>
              <w:rPr>
                <w:rFonts w:eastAsia="Minion Pro"/>
              </w:rPr>
            </w:pPr>
            <w:r w:rsidRPr="004905E3">
              <w:rPr>
                <w:color w:val="231F20"/>
              </w:rPr>
              <w:t xml:space="preserve">может быть </w:t>
            </w:r>
            <w:proofErr w:type="gramStart"/>
            <w:r w:rsidRPr="004905E3">
              <w:rPr>
                <w:color w:val="231F20"/>
              </w:rPr>
              <w:t>более оптимальным</w:t>
            </w:r>
            <w:proofErr w:type="gramEnd"/>
            <w:r w:rsidRPr="004905E3">
              <w:rPr>
                <w:color w:val="231F20"/>
              </w:rPr>
              <w:t xml:space="preserve"> выбором при подозрении на дисфункцию миокарда</w:t>
            </w:r>
          </w:p>
        </w:tc>
        <w:tc>
          <w:tcPr>
            <w:tcW w:w="1384" w:type="dxa"/>
            <w:vAlign w:val="center"/>
          </w:tcPr>
          <w:p w14:paraId="3AEBE545" w14:textId="77777777" w:rsidR="00B23F59" w:rsidRPr="004905E3" w:rsidRDefault="00B23F59" w:rsidP="00A14B31">
            <w:pPr>
              <w:ind w:left="184" w:right="-20"/>
              <w:jc w:val="center"/>
              <w:rPr>
                <w:rFonts w:eastAsia="Minion Pro"/>
              </w:rPr>
            </w:pPr>
            <w:r w:rsidRPr="004905E3">
              <w:rPr>
                <w:rFonts w:eastAsia="Minion Pro"/>
                <w:color w:val="231F20"/>
                <w:position w:val="2"/>
              </w:rPr>
              <w:t>D</w:t>
            </w:r>
          </w:p>
        </w:tc>
      </w:tr>
      <w:tr w:rsidR="00B23F59" w:rsidRPr="004905E3" w14:paraId="1EE933DA" w14:textId="77777777" w:rsidTr="00A14B31">
        <w:trPr>
          <w:trHeight w:hRule="exact" w:val="707"/>
          <w:jc w:val="center"/>
        </w:trPr>
        <w:tc>
          <w:tcPr>
            <w:tcW w:w="2430" w:type="dxa"/>
            <w:vAlign w:val="center"/>
          </w:tcPr>
          <w:p w14:paraId="26497DE4" w14:textId="77777777" w:rsidR="00B23F59" w:rsidRPr="004905E3" w:rsidRDefault="00B23F59" w:rsidP="00A14B31">
            <w:pPr>
              <w:ind w:left="40" w:right="-20"/>
              <w:rPr>
                <w:rFonts w:eastAsia="Minion Pro"/>
              </w:rPr>
            </w:pPr>
            <w:r w:rsidRPr="004905E3">
              <w:rPr>
                <w:color w:val="231F20"/>
              </w:rPr>
              <w:t>Адреналин</w:t>
            </w:r>
          </w:p>
        </w:tc>
        <w:tc>
          <w:tcPr>
            <w:tcW w:w="1802" w:type="dxa"/>
            <w:vAlign w:val="center"/>
          </w:tcPr>
          <w:p w14:paraId="6C6F6054" w14:textId="77777777" w:rsidR="00B23F59" w:rsidRPr="004905E3" w:rsidRDefault="00B23F59" w:rsidP="00A14B31">
            <w:pPr>
              <w:ind w:left="264" w:right="-20"/>
              <w:rPr>
                <w:rFonts w:eastAsia="Minion Pro"/>
              </w:rPr>
            </w:pPr>
            <w:r w:rsidRPr="004905E3">
              <w:rPr>
                <w:color w:val="231F20"/>
              </w:rPr>
              <w:t>0.01 – 0.05 мкг/</w:t>
            </w:r>
            <w:proofErr w:type="gramStart"/>
            <w:r w:rsidRPr="004905E3">
              <w:rPr>
                <w:color w:val="231F20"/>
              </w:rPr>
              <w:t>кг</w:t>
            </w:r>
            <w:proofErr w:type="gramEnd"/>
            <w:r w:rsidRPr="004905E3">
              <w:rPr>
                <w:color w:val="231F20"/>
              </w:rPr>
              <w:t>/мин</w:t>
            </w:r>
          </w:p>
        </w:tc>
        <w:tc>
          <w:tcPr>
            <w:tcW w:w="4435" w:type="dxa"/>
            <w:vAlign w:val="center"/>
          </w:tcPr>
          <w:p w14:paraId="07CF61D1" w14:textId="77777777" w:rsidR="00B23F59" w:rsidRPr="004905E3" w:rsidRDefault="00B23F59" w:rsidP="00A14B31"/>
        </w:tc>
        <w:tc>
          <w:tcPr>
            <w:tcW w:w="1384" w:type="dxa"/>
            <w:vAlign w:val="center"/>
          </w:tcPr>
          <w:p w14:paraId="39E84699" w14:textId="77777777" w:rsidR="00B23F59" w:rsidRPr="004905E3" w:rsidRDefault="00B23F59" w:rsidP="00A14B31">
            <w:pPr>
              <w:ind w:left="184" w:right="-20"/>
              <w:jc w:val="center"/>
              <w:rPr>
                <w:rFonts w:eastAsia="Minion Pro"/>
              </w:rPr>
            </w:pPr>
            <w:r w:rsidRPr="004905E3">
              <w:rPr>
                <w:rFonts w:eastAsia="Minion Pro"/>
                <w:color w:val="231F20"/>
                <w:position w:val="2"/>
              </w:rPr>
              <w:t>D</w:t>
            </w:r>
          </w:p>
        </w:tc>
      </w:tr>
      <w:tr w:rsidR="00B23F59" w:rsidRPr="004905E3" w14:paraId="09823D1B" w14:textId="77777777" w:rsidTr="00A14B31">
        <w:trPr>
          <w:trHeight w:hRule="exact" w:val="563"/>
          <w:jc w:val="center"/>
        </w:trPr>
        <w:tc>
          <w:tcPr>
            <w:tcW w:w="2430" w:type="dxa"/>
            <w:vAlign w:val="center"/>
          </w:tcPr>
          <w:p w14:paraId="7376E49F" w14:textId="77777777" w:rsidR="00B23F59" w:rsidRPr="004905E3" w:rsidRDefault="00B23F59" w:rsidP="00A14B31">
            <w:pPr>
              <w:ind w:left="40" w:right="-20"/>
              <w:rPr>
                <w:rFonts w:eastAsia="Minion Pro"/>
              </w:rPr>
            </w:pPr>
            <w:r w:rsidRPr="004905E3">
              <w:rPr>
                <w:color w:val="231F20"/>
              </w:rPr>
              <w:t>Гидрокортизон</w:t>
            </w:r>
          </w:p>
        </w:tc>
        <w:tc>
          <w:tcPr>
            <w:tcW w:w="1802" w:type="dxa"/>
            <w:vAlign w:val="center"/>
          </w:tcPr>
          <w:p w14:paraId="332D8AF8" w14:textId="77777777" w:rsidR="00B23F59" w:rsidRPr="004905E3" w:rsidRDefault="00B23F59" w:rsidP="00A14B31">
            <w:pPr>
              <w:ind w:left="264" w:right="-20"/>
              <w:rPr>
                <w:rFonts w:eastAsia="Minion Pro"/>
              </w:rPr>
            </w:pPr>
            <w:r w:rsidRPr="004905E3">
              <w:rPr>
                <w:color w:val="231F20"/>
              </w:rPr>
              <w:t>1 мг/кг каждые 8 часов</w:t>
            </w:r>
          </w:p>
        </w:tc>
        <w:tc>
          <w:tcPr>
            <w:tcW w:w="4435" w:type="dxa"/>
            <w:vAlign w:val="center"/>
          </w:tcPr>
          <w:p w14:paraId="75391273" w14:textId="77777777" w:rsidR="00B23F59" w:rsidRPr="004905E3" w:rsidRDefault="00B23F59" w:rsidP="00A14B31">
            <w:pPr>
              <w:ind w:left="169" w:right="-20"/>
              <w:rPr>
                <w:rFonts w:eastAsia="Minion Pro"/>
              </w:rPr>
            </w:pPr>
            <w:r w:rsidRPr="004905E3">
              <w:rPr>
                <w:color w:val="231F20"/>
              </w:rPr>
              <w:t>обычно третья линия терапии при устойчивой гипотензии</w:t>
            </w:r>
          </w:p>
        </w:tc>
        <w:tc>
          <w:tcPr>
            <w:tcW w:w="1384" w:type="dxa"/>
            <w:vAlign w:val="center"/>
          </w:tcPr>
          <w:p w14:paraId="2985B51F" w14:textId="77777777" w:rsidR="00B23F59" w:rsidRPr="004905E3" w:rsidRDefault="00B23F59" w:rsidP="00A14B31">
            <w:pPr>
              <w:ind w:left="184" w:right="-20"/>
              <w:jc w:val="center"/>
              <w:rPr>
                <w:rFonts w:eastAsia="Minion Pro"/>
              </w:rPr>
            </w:pPr>
            <w:r w:rsidRPr="004905E3">
              <w:rPr>
                <w:rFonts w:eastAsia="Minion Pro"/>
                <w:color w:val="231F20"/>
                <w:position w:val="3"/>
              </w:rPr>
              <w:t>B</w:t>
            </w:r>
          </w:p>
        </w:tc>
      </w:tr>
    </w:tbl>
    <w:p w14:paraId="646EFC4A" w14:textId="77777777" w:rsidR="00B23F59" w:rsidRPr="004905E3" w:rsidRDefault="00B23F59" w:rsidP="00C56338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231F20"/>
          <w:sz w:val="28"/>
          <w:szCs w:val="28"/>
        </w:rPr>
      </w:pPr>
    </w:p>
    <w:p w14:paraId="10D187AA" w14:textId="77777777" w:rsidR="00D86461" w:rsidRPr="00A14B31" w:rsidRDefault="00F30E7B" w:rsidP="00A14B31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bCs/>
          <w:color w:val="231F20"/>
          <w:sz w:val="28"/>
          <w:szCs w:val="28"/>
        </w:rPr>
      </w:pPr>
      <w:r w:rsidRPr="00A14B31">
        <w:rPr>
          <w:rFonts w:ascii="Times New Roman" w:hAnsi="Times New Roman"/>
          <w:b/>
          <w:bCs/>
          <w:color w:val="231F20"/>
          <w:sz w:val="28"/>
          <w:szCs w:val="28"/>
        </w:rPr>
        <w:t>Лечение открытого артериального протока</w:t>
      </w:r>
    </w:p>
    <w:p w14:paraId="514E43FF" w14:textId="13AE88FB" w:rsidR="00D86461" w:rsidRPr="004905E3" w:rsidRDefault="00F30E7B" w:rsidP="00A14B31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bCs/>
          <w:i/>
          <w:color w:val="231F20"/>
          <w:sz w:val="28"/>
          <w:szCs w:val="28"/>
        </w:rPr>
      </w:pPr>
      <w:r w:rsidRPr="004905E3">
        <w:rPr>
          <w:rFonts w:ascii="Times New Roman" w:hAnsi="Times New Roman"/>
          <w:color w:val="231F20"/>
          <w:sz w:val="28"/>
          <w:szCs w:val="28"/>
        </w:rPr>
        <w:t xml:space="preserve">Если принимается решение о медикаментозном лечении ОАП, то использование </w:t>
      </w:r>
      <w:proofErr w:type="spellStart"/>
      <w:r w:rsidRPr="004905E3">
        <w:rPr>
          <w:rFonts w:ascii="Times New Roman" w:hAnsi="Times New Roman"/>
          <w:color w:val="231F20"/>
          <w:sz w:val="28"/>
          <w:szCs w:val="28"/>
        </w:rPr>
        <w:t>индометацина</w:t>
      </w:r>
      <w:proofErr w:type="spellEnd"/>
      <w:r w:rsidRPr="004905E3">
        <w:rPr>
          <w:rFonts w:ascii="Times New Roman" w:hAnsi="Times New Roman"/>
          <w:color w:val="231F20"/>
          <w:sz w:val="28"/>
          <w:szCs w:val="28"/>
        </w:rPr>
        <w:t xml:space="preserve"> и ибупрофена </w:t>
      </w:r>
      <w:proofErr w:type="gramStart"/>
      <w:r w:rsidRPr="004905E3">
        <w:rPr>
          <w:rFonts w:ascii="Times New Roman" w:hAnsi="Times New Roman"/>
          <w:color w:val="231F20"/>
          <w:sz w:val="28"/>
          <w:szCs w:val="28"/>
        </w:rPr>
        <w:t>оказывает одинаковый эффект</w:t>
      </w:r>
      <w:proofErr w:type="gramEnd"/>
      <w:r w:rsidRPr="004905E3">
        <w:rPr>
          <w:rFonts w:ascii="Times New Roman" w:hAnsi="Times New Roman"/>
          <w:color w:val="231F20"/>
          <w:sz w:val="28"/>
          <w:szCs w:val="28"/>
        </w:rPr>
        <w:t xml:space="preserve"> (</w:t>
      </w:r>
      <w:r w:rsidR="00113F2C">
        <w:rPr>
          <w:rFonts w:ascii="Times New Roman" w:hAnsi="Times New Roman"/>
          <w:color w:val="231F20"/>
          <w:sz w:val="28"/>
          <w:szCs w:val="28"/>
        </w:rPr>
        <w:t xml:space="preserve">УД – </w:t>
      </w:r>
      <w:r w:rsidRPr="004905E3">
        <w:rPr>
          <w:rFonts w:ascii="Times New Roman" w:hAnsi="Times New Roman"/>
          <w:color w:val="231F20"/>
          <w:sz w:val="28"/>
          <w:szCs w:val="28"/>
        </w:rPr>
        <w:t>В), однако ибупрофен ассоциируется с более низкой степенью побочных эффектов со стороны почек</w:t>
      </w:r>
      <w:r w:rsidR="00B15177">
        <w:rPr>
          <w:rFonts w:ascii="Times New Roman" w:hAnsi="Times New Roman"/>
          <w:color w:val="231F20"/>
          <w:sz w:val="28"/>
          <w:szCs w:val="28"/>
        </w:rPr>
        <w:t>;</w:t>
      </w:r>
    </w:p>
    <w:p w14:paraId="4293732A" w14:textId="29C9B0CB" w:rsidR="00D86461" w:rsidRPr="004905E3" w:rsidRDefault="00F30E7B" w:rsidP="00A14B31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bCs/>
          <w:i/>
          <w:color w:val="231F20"/>
          <w:sz w:val="28"/>
          <w:szCs w:val="28"/>
        </w:rPr>
      </w:pPr>
      <w:r w:rsidRPr="004905E3">
        <w:rPr>
          <w:rFonts w:ascii="Times New Roman" w:hAnsi="Times New Roman"/>
          <w:color w:val="231F20"/>
          <w:sz w:val="28"/>
          <w:szCs w:val="28"/>
        </w:rPr>
        <w:t xml:space="preserve">Фармакологическое или хирургическое лечение ОАП должно основываться на индивидуальной оценке клинических признаков и </w:t>
      </w:r>
      <w:proofErr w:type="spellStart"/>
      <w:r w:rsidRPr="004905E3">
        <w:rPr>
          <w:rFonts w:ascii="Times New Roman" w:hAnsi="Times New Roman"/>
          <w:color w:val="231F20"/>
          <w:sz w:val="28"/>
          <w:szCs w:val="28"/>
        </w:rPr>
        <w:t>эхографических</w:t>
      </w:r>
      <w:proofErr w:type="spellEnd"/>
      <w:r w:rsidRPr="004905E3">
        <w:rPr>
          <w:rFonts w:ascii="Times New Roman" w:hAnsi="Times New Roman"/>
          <w:color w:val="231F20"/>
          <w:sz w:val="28"/>
          <w:szCs w:val="28"/>
        </w:rPr>
        <w:t xml:space="preserve"> показаний (</w:t>
      </w:r>
      <w:r w:rsidR="00113F2C">
        <w:rPr>
          <w:rFonts w:ascii="Times New Roman" w:hAnsi="Times New Roman"/>
          <w:color w:val="231F20"/>
          <w:sz w:val="28"/>
          <w:szCs w:val="28"/>
        </w:rPr>
        <w:t xml:space="preserve">УД– </w:t>
      </w:r>
      <w:r w:rsidRPr="004905E3">
        <w:rPr>
          <w:rFonts w:ascii="Times New Roman" w:hAnsi="Times New Roman"/>
          <w:color w:val="231F20"/>
          <w:sz w:val="28"/>
          <w:szCs w:val="28"/>
        </w:rPr>
        <w:t>D)</w:t>
      </w:r>
      <w:r w:rsidR="00B15177">
        <w:rPr>
          <w:rFonts w:ascii="Times New Roman" w:hAnsi="Times New Roman"/>
          <w:color w:val="231F20"/>
          <w:sz w:val="28"/>
          <w:szCs w:val="28"/>
        </w:rPr>
        <w:t>;</w:t>
      </w:r>
    </w:p>
    <w:p w14:paraId="2DB5F0D2" w14:textId="045FF99D" w:rsidR="00F30E7B" w:rsidRPr="004905E3" w:rsidRDefault="00F30E7B" w:rsidP="00A14B31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bCs/>
          <w:i/>
          <w:color w:val="231F20"/>
          <w:sz w:val="28"/>
          <w:szCs w:val="28"/>
        </w:rPr>
      </w:pPr>
      <w:r w:rsidRPr="004905E3">
        <w:rPr>
          <w:rFonts w:ascii="Times New Roman" w:hAnsi="Times New Roman"/>
          <w:color w:val="231F20"/>
          <w:sz w:val="28"/>
          <w:szCs w:val="28"/>
        </w:rPr>
        <w:t>Профилактическая перевязка ОАП в течение 24 часов после рождения повышает риск развития бронхолегочной дисплазии (</w:t>
      </w:r>
      <w:proofErr w:type="gramStart"/>
      <w:r w:rsidR="00113F2C">
        <w:rPr>
          <w:rFonts w:ascii="Times New Roman" w:hAnsi="Times New Roman"/>
          <w:color w:val="231F20"/>
          <w:sz w:val="28"/>
          <w:szCs w:val="28"/>
        </w:rPr>
        <w:t>УД–</w:t>
      </w:r>
      <w:r w:rsidRPr="004905E3">
        <w:rPr>
          <w:rFonts w:ascii="Times New Roman" w:hAnsi="Times New Roman"/>
          <w:color w:val="231F20"/>
          <w:sz w:val="28"/>
          <w:szCs w:val="28"/>
        </w:rPr>
        <w:t>А</w:t>
      </w:r>
      <w:proofErr w:type="gramEnd"/>
      <w:r w:rsidRPr="004905E3">
        <w:rPr>
          <w:rFonts w:ascii="Times New Roman" w:hAnsi="Times New Roman"/>
          <w:color w:val="231F20"/>
          <w:sz w:val="28"/>
          <w:szCs w:val="28"/>
        </w:rPr>
        <w:t>).</w:t>
      </w:r>
    </w:p>
    <w:p w14:paraId="6976B561" w14:textId="77777777" w:rsidR="00D32798" w:rsidRDefault="00D32798" w:rsidP="00A14B31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bCs/>
          <w:color w:val="231F20"/>
          <w:sz w:val="28"/>
          <w:szCs w:val="28"/>
          <w:lang w:val="en-US"/>
        </w:rPr>
      </w:pPr>
    </w:p>
    <w:p w14:paraId="0A194426" w14:textId="77777777" w:rsidR="00D32798" w:rsidRDefault="00D32798" w:rsidP="00A14B31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bCs/>
          <w:color w:val="231F20"/>
          <w:sz w:val="28"/>
          <w:szCs w:val="28"/>
          <w:lang w:val="en-US"/>
        </w:rPr>
      </w:pPr>
    </w:p>
    <w:p w14:paraId="37E4649B" w14:textId="77777777" w:rsidR="00D86461" w:rsidRPr="00A14B31" w:rsidRDefault="00F30E7B" w:rsidP="00A14B31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color w:val="231F20"/>
          <w:sz w:val="28"/>
          <w:szCs w:val="28"/>
        </w:rPr>
      </w:pPr>
      <w:bookmarkStart w:id="0" w:name="_GoBack"/>
      <w:bookmarkEnd w:id="0"/>
      <w:r w:rsidRPr="00A14B31">
        <w:rPr>
          <w:rFonts w:ascii="Times New Roman" w:hAnsi="Times New Roman"/>
          <w:b/>
          <w:bCs/>
          <w:color w:val="231F20"/>
          <w:sz w:val="28"/>
          <w:szCs w:val="28"/>
        </w:rPr>
        <w:lastRenderedPageBreak/>
        <w:t>Другие аспекты лечения</w:t>
      </w:r>
    </w:p>
    <w:p w14:paraId="4FF4709D" w14:textId="70F7B9EC" w:rsidR="00D86461" w:rsidRPr="004905E3" w:rsidRDefault="00F30E7B" w:rsidP="00A14B31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i/>
          <w:color w:val="231F20"/>
          <w:sz w:val="28"/>
          <w:szCs w:val="28"/>
        </w:rPr>
      </w:pPr>
      <w:r w:rsidRPr="004905E3">
        <w:rPr>
          <w:rFonts w:ascii="Times New Roman" w:hAnsi="Times New Roman"/>
          <w:color w:val="231F20"/>
          <w:sz w:val="28"/>
          <w:szCs w:val="28"/>
        </w:rPr>
        <w:t>Ингаляционная терапия оксидом азота не обладает преимуществами при лечен</w:t>
      </w:r>
      <w:r w:rsidR="00B15177">
        <w:rPr>
          <w:rFonts w:ascii="Times New Roman" w:hAnsi="Times New Roman"/>
          <w:color w:val="231F20"/>
          <w:sz w:val="28"/>
          <w:szCs w:val="28"/>
        </w:rPr>
        <w:t>ии недоношенных детей с РДС (</w:t>
      </w:r>
      <w:proofErr w:type="gramStart"/>
      <w:r w:rsidR="00113F2C">
        <w:rPr>
          <w:rFonts w:ascii="Times New Roman" w:hAnsi="Times New Roman"/>
          <w:color w:val="231F20"/>
          <w:sz w:val="28"/>
          <w:szCs w:val="28"/>
        </w:rPr>
        <w:t>УД–</w:t>
      </w:r>
      <w:r w:rsidR="00B15177">
        <w:rPr>
          <w:rFonts w:ascii="Times New Roman" w:hAnsi="Times New Roman"/>
          <w:color w:val="231F20"/>
          <w:sz w:val="28"/>
          <w:szCs w:val="28"/>
        </w:rPr>
        <w:t>А</w:t>
      </w:r>
      <w:proofErr w:type="gramEnd"/>
      <w:r w:rsidR="00B15177">
        <w:rPr>
          <w:rFonts w:ascii="Times New Roman" w:hAnsi="Times New Roman"/>
          <w:color w:val="231F20"/>
          <w:sz w:val="28"/>
          <w:szCs w:val="28"/>
        </w:rPr>
        <w:t>);</w:t>
      </w:r>
    </w:p>
    <w:p w14:paraId="6F911CDC" w14:textId="6AA49448" w:rsidR="00D86461" w:rsidRPr="004905E3" w:rsidRDefault="00F30E7B" w:rsidP="00113F2C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i/>
          <w:color w:val="231F20"/>
          <w:sz w:val="28"/>
          <w:szCs w:val="28"/>
        </w:rPr>
      </w:pPr>
      <w:r w:rsidRPr="004905E3">
        <w:rPr>
          <w:rFonts w:ascii="Times New Roman" w:hAnsi="Times New Roman"/>
          <w:color w:val="231F20"/>
          <w:sz w:val="28"/>
          <w:szCs w:val="28"/>
        </w:rPr>
        <w:t xml:space="preserve">Терапия </w:t>
      </w:r>
      <w:proofErr w:type="spellStart"/>
      <w:r w:rsidRPr="004905E3">
        <w:rPr>
          <w:rFonts w:ascii="Times New Roman" w:hAnsi="Times New Roman"/>
          <w:color w:val="231F20"/>
          <w:sz w:val="28"/>
          <w:szCs w:val="28"/>
        </w:rPr>
        <w:t>сурфактантом</w:t>
      </w:r>
      <w:proofErr w:type="spellEnd"/>
      <w:r w:rsidRPr="004905E3">
        <w:rPr>
          <w:rFonts w:ascii="Times New Roman" w:hAnsi="Times New Roman"/>
          <w:color w:val="231F20"/>
          <w:sz w:val="28"/>
          <w:szCs w:val="28"/>
        </w:rPr>
        <w:t xml:space="preserve"> может применяться для улучшения </w:t>
      </w:r>
      <w:proofErr w:type="spellStart"/>
      <w:r w:rsidRPr="004905E3">
        <w:rPr>
          <w:rFonts w:ascii="Times New Roman" w:hAnsi="Times New Roman"/>
          <w:color w:val="231F20"/>
          <w:sz w:val="28"/>
          <w:szCs w:val="28"/>
        </w:rPr>
        <w:t>оксигенации</w:t>
      </w:r>
      <w:proofErr w:type="spellEnd"/>
      <w:r w:rsidRPr="004905E3">
        <w:rPr>
          <w:rFonts w:ascii="Times New Roman" w:hAnsi="Times New Roman"/>
          <w:color w:val="231F20"/>
          <w:sz w:val="28"/>
          <w:szCs w:val="28"/>
        </w:rPr>
        <w:t xml:space="preserve"> после легочного кровотечения, однако долгосрочные благоприятные эффекты отсут</w:t>
      </w:r>
      <w:r w:rsidR="00B15177">
        <w:rPr>
          <w:rFonts w:ascii="Times New Roman" w:hAnsi="Times New Roman"/>
          <w:color w:val="231F20"/>
          <w:sz w:val="28"/>
          <w:szCs w:val="28"/>
        </w:rPr>
        <w:t>ствуют (</w:t>
      </w:r>
      <w:r w:rsidR="00113F2C">
        <w:rPr>
          <w:rFonts w:ascii="Times New Roman" w:hAnsi="Times New Roman"/>
          <w:color w:val="231F20"/>
          <w:sz w:val="28"/>
          <w:szCs w:val="28"/>
        </w:rPr>
        <w:t>УД–</w:t>
      </w:r>
      <w:r w:rsidR="00B15177">
        <w:rPr>
          <w:rFonts w:ascii="Times New Roman" w:hAnsi="Times New Roman"/>
          <w:color w:val="231F20"/>
          <w:sz w:val="28"/>
          <w:szCs w:val="28"/>
        </w:rPr>
        <w:t>С);</w:t>
      </w:r>
    </w:p>
    <w:p w14:paraId="2D0D1E5B" w14:textId="46D9909B" w:rsidR="00F30E7B" w:rsidRPr="004905E3" w:rsidRDefault="00F30E7B" w:rsidP="00113F2C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i/>
          <w:color w:val="231F20"/>
          <w:sz w:val="28"/>
          <w:szCs w:val="28"/>
        </w:rPr>
      </w:pPr>
      <w:r w:rsidRPr="004905E3">
        <w:rPr>
          <w:rFonts w:ascii="Times New Roman" w:hAnsi="Times New Roman"/>
          <w:color w:val="231F20"/>
          <w:sz w:val="28"/>
          <w:szCs w:val="28"/>
        </w:rPr>
        <w:t xml:space="preserve">Заместительная терапия </w:t>
      </w:r>
      <w:proofErr w:type="spellStart"/>
      <w:r w:rsidRPr="004905E3">
        <w:rPr>
          <w:rFonts w:ascii="Times New Roman" w:hAnsi="Times New Roman"/>
          <w:color w:val="231F20"/>
          <w:sz w:val="28"/>
          <w:szCs w:val="28"/>
        </w:rPr>
        <w:t>сурфактантом</w:t>
      </w:r>
      <w:proofErr w:type="spellEnd"/>
      <w:r w:rsidRPr="004905E3">
        <w:rPr>
          <w:rFonts w:ascii="Times New Roman" w:hAnsi="Times New Roman"/>
          <w:color w:val="231F20"/>
          <w:sz w:val="28"/>
          <w:szCs w:val="28"/>
        </w:rPr>
        <w:t xml:space="preserve"> </w:t>
      </w:r>
      <w:proofErr w:type="gramStart"/>
      <w:r w:rsidRPr="004905E3">
        <w:rPr>
          <w:rFonts w:ascii="Times New Roman" w:hAnsi="Times New Roman"/>
          <w:color w:val="231F20"/>
          <w:sz w:val="28"/>
          <w:szCs w:val="28"/>
        </w:rPr>
        <w:t>при</w:t>
      </w:r>
      <w:proofErr w:type="gramEnd"/>
      <w:r w:rsidRPr="004905E3">
        <w:rPr>
          <w:rFonts w:ascii="Times New Roman" w:hAnsi="Times New Roman"/>
          <w:color w:val="231F20"/>
          <w:sz w:val="28"/>
          <w:szCs w:val="28"/>
        </w:rPr>
        <w:t xml:space="preserve"> прогрессирующей БЛД приводит только к кратковременным благоприятным эффектам и не может быть рекомендована (</w:t>
      </w:r>
      <w:r w:rsidR="00113F2C">
        <w:rPr>
          <w:rFonts w:ascii="Times New Roman" w:hAnsi="Times New Roman"/>
          <w:color w:val="231F20"/>
          <w:sz w:val="28"/>
          <w:szCs w:val="28"/>
        </w:rPr>
        <w:t>УД–</w:t>
      </w:r>
      <w:r w:rsidRPr="004905E3">
        <w:rPr>
          <w:rFonts w:ascii="Times New Roman" w:hAnsi="Times New Roman"/>
          <w:color w:val="231F20"/>
          <w:sz w:val="28"/>
          <w:szCs w:val="28"/>
        </w:rPr>
        <w:t>С).</w:t>
      </w:r>
    </w:p>
    <w:p w14:paraId="6B525B67" w14:textId="77777777" w:rsidR="005037F0" w:rsidRPr="00870153" w:rsidRDefault="005037F0" w:rsidP="00C56338">
      <w:pPr>
        <w:tabs>
          <w:tab w:val="left" w:pos="426"/>
        </w:tabs>
        <w:jc w:val="both"/>
        <w:rPr>
          <w:b/>
          <w:sz w:val="28"/>
          <w:szCs w:val="28"/>
        </w:rPr>
      </w:pPr>
    </w:p>
    <w:p w14:paraId="2E7B3431" w14:textId="56CD32FA" w:rsidR="00391AEA" w:rsidRPr="00A14B31" w:rsidRDefault="00A14B31" w:rsidP="00C56338">
      <w:pPr>
        <w:tabs>
          <w:tab w:val="left" w:pos="42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– </w:t>
      </w:r>
      <w:r w:rsidR="005037F0" w:rsidRPr="00870153">
        <w:rPr>
          <w:b/>
          <w:sz w:val="28"/>
          <w:szCs w:val="28"/>
        </w:rPr>
        <w:t>Перечень основных лекарственных средств:</w:t>
      </w:r>
    </w:p>
    <w:tbl>
      <w:tblPr>
        <w:tblStyle w:val="ae"/>
        <w:tblpPr w:leftFromText="141" w:rightFromText="141" w:vertAnchor="text" w:tblpX="10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420"/>
        <w:gridCol w:w="2476"/>
        <w:gridCol w:w="3110"/>
        <w:gridCol w:w="1167"/>
      </w:tblGrid>
      <w:tr w:rsidR="00EA234F" w:rsidRPr="007417F6" w14:paraId="3D34DA38" w14:textId="6BA8FD29" w:rsidTr="00113F2C">
        <w:tc>
          <w:tcPr>
            <w:tcW w:w="3420" w:type="dxa"/>
          </w:tcPr>
          <w:p w14:paraId="75FF8FEB" w14:textId="77777777" w:rsidR="00EA234F" w:rsidRPr="007417F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417F6">
              <w:rPr>
                <w:rFonts w:ascii="Times New Roman" w:hAnsi="Times New Roman"/>
                <w:b/>
                <w:sz w:val="28"/>
                <w:szCs w:val="28"/>
              </w:rPr>
              <w:t xml:space="preserve">Препараты </w:t>
            </w:r>
          </w:p>
        </w:tc>
        <w:tc>
          <w:tcPr>
            <w:tcW w:w="2476" w:type="dxa"/>
          </w:tcPr>
          <w:p w14:paraId="68411EE2" w14:textId="77777777" w:rsidR="00EA234F" w:rsidRPr="007417F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417F6">
              <w:rPr>
                <w:rFonts w:ascii="Times New Roman" w:hAnsi="Times New Roman"/>
                <w:b/>
                <w:sz w:val="28"/>
                <w:szCs w:val="28"/>
              </w:rPr>
              <w:t xml:space="preserve">Разовая доза </w:t>
            </w:r>
          </w:p>
        </w:tc>
        <w:tc>
          <w:tcPr>
            <w:tcW w:w="3110" w:type="dxa"/>
          </w:tcPr>
          <w:p w14:paraId="254AAF53" w14:textId="77777777" w:rsidR="00EA234F" w:rsidRPr="007417F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417F6">
              <w:rPr>
                <w:rFonts w:ascii="Times New Roman" w:hAnsi="Times New Roman"/>
                <w:b/>
                <w:sz w:val="28"/>
                <w:szCs w:val="28"/>
              </w:rPr>
              <w:t>Кратность введения</w:t>
            </w:r>
          </w:p>
        </w:tc>
        <w:tc>
          <w:tcPr>
            <w:tcW w:w="1167" w:type="dxa"/>
          </w:tcPr>
          <w:p w14:paraId="4D04EBEE" w14:textId="6FC2B819" w:rsidR="00EA234F" w:rsidRPr="007417F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УД</w:t>
            </w:r>
          </w:p>
        </w:tc>
      </w:tr>
      <w:tr w:rsidR="00EA234F" w:rsidRPr="007417F6" w14:paraId="56E7CB69" w14:textId="50DBE1CD" w:rsidTr="00113F2C">
        <w:trPr>
          <w:trHeight w:val="316"/>
        </w:trPr>
        <w:tc>
          <w:tcPr>
            <w:tcW w:w="3420" w:type="dxa"/>
          </w:tcPr>
          <w:p w14:paraId="2FA472BB" w14:textId="7BAB5167" w:rsidR="00EA234F" w:rsidRPr="007417F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Порактант</w:t>
            </w:r>
            <w:proofErr w:type="spellEnd"/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альфа</w:t>
            </w:r>
          </w:p>
        </w:tc>
        <w:tc>
          <w:tcPr>
            <w:tcW w:w="2476" w:type="dxa"/>
          </w:tcPr>
          <w:p w14:paraId="7850C499" w14:textId="77777777" w:rsidR="00EA234F" w:rsidRPr="007417F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7417F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200 мг/кг</w:t>
            </w:r>
          </w:p>
          <w:p w14:paraId="52D24859" w14:textId="1122BA77" w:rsidR="00EA234F" w:rsidRPr="007417F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110" w:type="dxa"/>
            <w:vMerge w:val="restart"/>
          </w:tcPr>
          <w:p w14:paraId="07732223" w14:textId="77777777" w:rsidR="00EA234F" w:rsidRPr="007417F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7417F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Один из препаратов </w:t>
            </w:r>
            <w:proofErr w:type="spellStart"/>
            <w:r w:rsidRPr="007417F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сурфактанта</w:t>
            </w:r>
            <w:proofErr w:type="spellEnd"/>
            <w:r w:rsidRPr="007417F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. </w:t>
            </w:r>
          </w:p>
          <w:p w14:paraId="682E650E" w14:textId="67937880" w:rsidR="00EA234F" w:rsidRPr="007417F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417F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Кратность зависит от клинической картины, течения болезни.</w:t>
            </w:r>
          </w:p>
        </w:tc>
        <w:tc>
          <w:tcPr>
            <w:tcW w:w="1167" w:type="dxa"/>
          </w:tcPr>
          <w:p w14:paraId="1E72553C" w14:textId="1C1D8BAC" w:rsidR="00EA234F" w:rsidRPr="005A2A7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center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5A2A7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А</w:t>
            </w:r>
          </w:p>
        </w:tc>
      </w:tr>
      <w:tr w:rsidR="00EA234F" w:rsidRPr="007417F6" w14:paraId="58AC3206" w14:textId="233C9785" w:rsidTr="00113F2C">
        <w:trPr>
          <w:trHeight w:val="368"/>
        </w:trPr>
        <w:tc>
          <w:tcPr>
            <w:tcW w:w="3420" w:type="dxa"/>
          </w:tcPr>
          <w:p w14:paraId="3E2B574A" w14:textId="3F0293E6" w:rsidR="00EA234F" w:rsidRPr="007417F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Берактант</w:t>
            </w:r>
            <w:proofErr w:type="spellEnd"/>
          </w:p>
        </w:tc>
        <w:tc>
          <w:tcPr>
            <w:tcW w:w="2476" w:type="dxa"/>
          </w:tcPr>
          <w:p w14:paraId="7C5834C7" w14:textId="77777777" w:rsidR="00EA234F" w:rsidRPr="007417F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7417F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4 мл/кг</w:t>
            </w:r>
          </w:p>
          <w:p w14:paraId="1FC09564" w14:textId="046F2659" w:rsidR="00EA234F" w:rsidRPr="007417F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110" w:type="dxa"/>
            <w:vMerge/>
          </w:tcPr>
          <w:p w14:paraId="3A2FD932" w14:textId="77777777" w:rsidR="00EA234F" w:rsidRPr="007417F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67" w:type="dxa"/>
          </w:tcPr>
          <w:p w14:paraId="668D900C" w14:textId="3484113D" w:rsidR="00EA234F" w:rsidRPr="005A2A7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2A76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EA234F" w:rsidRPr="007417F6" w14:paraId="108D6F57" w14:textId="5FDC082E" w:rsidTr="00113F2C">
        <w:tc>
          <w:tcPr>
            <w:tcW w:w="3420" w:type="dxa"/>
          </w:tcPr>
          <w:p w14:paraId="3FB8D13D" w14:textId="299FDC24" w:rsidR="00EA234F" w:rsidRPr="00EA234F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234F">
              <w:rPr>
                <w:rFonts w:ascii="Times New Roman" w:hAnsi="Times New Roman"/>
                <w:sz w:val="28"/>
                <w:szCs w:val="28"/>
              </w:rPr>
              <w:t xml:space="preserve">фосфолипиды + </w:t>
            </w:r>
            <w:proofErr w:type="spellStart"/>
            <w:r w:rsidRPr="00EA234F">
              <w:rPr>
                <w:rFonts w:ascii="Times New Roman" w:hAnsi="Times New Roman"/>
                <w:sz w:val="28"/>
                <w:szCs w:val="28"/>
              </w:rPr>
              <w:t>сурфактанассоцированные</w:t>
            </w:r>
            <w:proofErr w:type="spellEnd"/>
            <w:r w:rsidRPr="00EA234F">
              <w:rPr>
                <w:rFonts w:ascii="Times New Roman" w:hAnsi="Times New Roman"/>
                <w:sz w:val="28"/>
                <w:szCs w:val="28"/>
              </w:rPr>
              <w:t xml:space="preserve"> белки + фосфолипидные фракции</w:t>
            </w:r>
          </w:p>
        </w:tc>
        <w:tc>
          <w:tcPr>
            <w:tcW w:w="2476" w:type="dxa"/>
          </w:tcPr>
          <w:p w14:paraId="303FDDAA" w14:textId="371ED7CF" w:rsidR="00EA234F" w:rsidRPr="007417F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417F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1,2 мл/кг</w:t>
            </w:r>
          </w:p>
        </w:tc>
        <w:tc>
          <w:tcPr>
            <w:tcW w:w="3110" w:type="dxa"/>
            <w:vMerge/>
          </w:tcPr>
          <w:p w14:paraId="1D2787B2" w14:textId="77777777" w:rsidR="00EA234F" w:rsidRPr="007417F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67" w:type="dxa"/>
          </w:tcPr>
          <w:p w14:paraId="1732B52A" w14:textId="49961D23" w:rsidR="00EA234F" w:rsidRPr="005A2A7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A2A76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</w:p>
        </w:tc>
      </w:tr>
      <w:tr w:rsidR="00EA234F" w:rsidRPr="007417F6" w14:paraId="4FD7520F" w14:textId="0F5CC7AE" w:rsidTr="00113F2C">
        <w:tc>
          <w:tcPr>
            <w:tcW w:w="3420" w:type="dxa"/>
          </w:tcPr>
          <w:p w14:paraId="53935FC1" w14:textId="6BEC1C12" w:rsidR="00EA234F" w:rsidRPr="007417F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7417F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Добутамин</w:t>
            </w:r>
            <w:proofErr w:type="spellEnd"/>
          </w:p>
        </w:tc>
        <w:tc>
          <w:tcPr>
            <w:tcW w:w="2476" w:type="dxa"/>
          </w:tcPr>
          <w:p w14:paraId="57CD467B" w14:textId="75D3DB79" w:rsidR="00EA234F" w:rsidRPr="007417F6" w:rsidRDefault="005A2A76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 – </w:t>
            </w:r>
            <w:r w:rsidR="00EA234F" w:rsidRPr="007417F6">
              <w:rPr>
                <w:rFonts w:ascii="Times New Roman" w:hAnsi="Times New Roman"/>
                <w:sz w:val="28"/>
                <w:szCs w:val="28"/>
              </w:rPr>
              <w:t>20 мкг/</w:t>
            </w:r>
            <w:proofErr w:type="gramStart"/>
            <w:r w:rsidR="00EA234F" w:rsidRPr="007417F6">
              <w:rPr>
                <w:rFonts w:ascii="Times New Roman" w:hAnsi="Times New Roman"/>
                <w:sz w:val="28"/>
                <w:szCs w:val="28"/>
              </w:rPr>
              <w:t>кг</w:t>
            </w:r>
            <w:proofErr w:type="gramEnd"/>
            <w:r w:rsidR="00EA234F" w:rsidRPr="007417F6">
              <w:rPr>
                <w:rFonts w:ascii="Times New Roman" w:hAnsi="Times New Roman"/>
                <w:sz w:val="28"/>
                <w:szCs w:val="28"/>
              </w:rPr>
              <w:t>/мин</w:t>
            </w:r>
          </w:p>
        </w:tc>
        <w:tc>
          <w:tcPr>
            <w:tcW w:w="3110" w:type="dxa"/>
            <w:vMerge w:val="restart"/>
          </w:tcPr>
          <w:p w14:paraId="7915AE94" w14:textId="6C17C953" w:rsidR="00EA234F" w:rsidRPr="007417F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417F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Постоянная внутривенная </w:t>
            </w:r>
            <w:proofErr w:type="spellStart"/>
            <w:r w:rsidRPr="007417F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инфузия</w:t>
            </w:r>
            <w:proofErr w:type="spellEnd"/>
            <w:r w:rsidRPr="007417F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, подбор дозы в зависимости от клинического ответа и динамики показателей по ЭХОКГ</w:t>
            </w:r>
          </w:p>
        </w:tc>
        <w:tc>
          <w:tcPr>
            <w:tcW w:w="1167" w:type="dxa"/>
          </w:tcPr>
          <w:p w14:paraId="75651342" w14:textId="1EE8A899" w:rsidR="00EA234F" w:rsidRPr="005A2A7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center"/>
              <w:rPr>
                <w:rFonts w:ascii="Times New Roman" w:eastAsiaTheme="minorHAnsi" w:hAnsi="Times New Roman"/>
                <w:color w:val="000000"/>
                <w:sz w:val="28"/>
                <w:szCs w:val="28"/>
                <w:lang w:val="en-US"/>
              </w:rPr>
            </w:pPr>
            <w:r w:rsidRPr="005A2A76">
              <w:rPr>
                <w:rFonts w:ascii="Times New Roman" w:eastAsiaTheme="minorHAnsi" w:hAnsi="Times New Roman"/>
                <w:color w:val="000000"/>
                <w:sz w:val="28"/>
                <w:szCs w:val="28"/>
                <w:lang w:val="en-US"/>
              </w:rPr>
              <w:t>D</w:t>
            </w:r>
          </w:p>
        </w:tc>
      </w:tr>
      <w:tr w:rsidR="00EA234F" w:rsidRPr="007417F6" w14:paraId="7ED28F21" w14:textId="41A0BBE5" w:rsidTr="00113F2C">
        <w:tc>
          <w:tcPr>
            <w:tcW w:w="3420" w:type="dxa"/>
          </w:tcPr>
          <w:p w14:paraId="033CA2FB" w14:textId="5CBA1888" w:rsidR="00EA234F" w:rsidRPr="007417F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Доп</w:t>
            </w:r>
            <w:r w:rsidRPr="007417F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амин</w:t>
            </w:r>
            <w:proofErr w:type="spellEnd"/>
          </w:p>
        </w:tc>
        <w:tc>
          <w:tcPr>
            <w:tcW w:w="2476" w:type="dxa"/>
          </w:tcPr>
          <w:p w14:paraId="48452AF5" w14:textId="04EECF92" w:rsidR="00EA234F" w:rsidRPr="007417F6" w:rsidRDefault="005A2A76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 – </w:t>
            </w:r>
            <w:r w:rsidR="00EA234F" w:rsidRPr="007417F6">
              <w:rPr>
                <w:rFonts w:ascii="Times New Roman" w:hAnsi="Times New Roman"/>
                <w:sz w:val="28"/>
                <w:szCs w:val="28"/>
              </w:rPr>
              <w:t>20 мкг/</w:t>
            </w:r>
            <w:proofErr w:type="gramStart"/>
            <w:r w:rsidR="00EA234F" w:rsidRPr="007417F6">
              <w:rPr>
                <w:rFonts w:ascii="Times New Roman" w:hAnsi="Times New Roman"/>
                <w:sz w:val="28"/>
                <w:szCs w:val="28"/>
              </w:rPr>
              <w:t>кг</w:t>
            </w:r>
            <w:proofErr w:type="gramEnd"/>
            <w:r w:rsidR="00EA234F" w:rsidRPr="007417F6">
              <w:rPr>
                <w:rFonts w:ascii="Times New Roman" w:hAnsi="Times New Roman"/>
                <w:sz w:val="28"/>
                <w:szCs w:val="28"/>
              </w:rPr>
              <w:t>/мин</w:t>
            </w:r>
          </w:p>
        </w:tc>
        <w:tc>
          <w:tcPr>
            <w:tcW w:w="3110" w:type="dxa"/>
            <w:vMerge/>
          </w:tcPr>
          <w:p w14:paraId="208DE68E" w14:textId="77777777" w:rsidR="00EA234F" w:rsidRPr="007417F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67" w:type="dxa"/>
          </w:tcPr>
          <w:p w14:paraId="4E550FD7" w14:textId="5E98CA19" w:rsidR="00EA234F" w:rsidRPr="005A2A7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A2A76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</w:tr>
      <w:tr w:rsidR="00EA234F" w:rsidRPr="007417F6" w14:paraId="01BBCDF6" w14:textId="304D882B" w:rsidTr="00113F2C">
        <w:tc>
          <w:tcPr>
            <w:tcW w:w="3420" w:type="dxa"/>
          </w:tcPr>
          <w:p w14:paraId="246C0457" w14:textId="1CD8F983" w:rsidR="00EA234F" w:rsidRPr="007417F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7417F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Адреналин</w:t>
            </w:r>
          </w:p>
        </w:tc>
        <w:tc>
          <w:tcPr>
            <w:tcW w:w="2476" w:type="dxa"/>
          </w:tcPr>
          <w:p w14:paraId="5EEF4ED4" w14:textId="51EF199A" w:rsidR="00EA234F" w:rsidRPr="007417F6" w:rsidRDefault="005A2A76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0,05 – </w:t>
            </w:r>
            <w:r w:rsidR="00EA234F" w:rsidRPr="007417F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1,0 мкг/</w:t>
            </w:r>
            <w:proofErr w:type="gramStart"/>
            <w:r w:rsidR="00EA234F" w:rsidRPr="007417F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кг</w:t>
            </w:r>
            <w:proofErr w:type="gramEnd"/>
            <w:r w:rsidR="00EA234F" w:rsidRPr="007417F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/мин</w:t>
            </w:r>
          </w:p>
        </w:tc>
        <w:tc>
          <w:tcPr>
            <w:tcW w:w="3110" w:type="dxa"/>
            <w:vMerge/>
          </w:tcPr>
          <w:p w14:paraId="1DAFF0F6" w14:textId="77777777" w:rsidR="00EA234F" w:rsidRPr="007417F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67" w:type="dxa"/>
          </w:tcPr>
          <w:p w14:paraId="296DA407" w14:textId="268E1D17" w:rsidR="00EA234F" w:rsidRPr="005A2A7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A2A76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</w:tr>
      <w:tr w:rsidR="00EA234F" w:rsidRPr="007417F6" w14:paraId="1D10AAA2" w14:textId="6E3A622D" w:rsidTr="00113F2C">
        <w:tc>
          <w:tcPr>
            <w:tcW w:w="3420" w:type="dxa"/>
          </w:tcPr>
          <w:p w14:paraId="00F4D60A" w14:textId="448A140C" w:rsidR="00EA234F" w:rsidRPr="007417F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7417F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Норадреналин</w:t>
            </w:r>
          </w:p>
        </w:tc>
        <w:tc>
          <w:tcPr>
            <w:tcW w:w="2476" w:type="dxa"/>
          </w:tcPr>
          <w:p w14:paraId="4BC3E69E" w14:textId="44F9CF1B" w:rsidR="00EA234F" w:rsidRPr="007417F6" w:rsidRDefault="005A2A76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0,1 –</w:t>
            </w:r>
            <w:r w:rsidR="00EA234F" w:rsidRPr="007417F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0,3 мкг/</w:t>
            </w:r>
            <w:proofErr w:type="gramStart"/>
            <w:r w:rsidR="00EA234F" w:rsidRPr="007417F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кг</w:t>
            </w:r>
            <w:proofErr w:type="gramEnd"/>
            <w:r w:rsidR="00EA234F" w:rsidRPr="007417F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/мин</w:t>
            </w:r>
          </w:p>
        </w:tc>
        <w:tc>
          <w:tcPr>
            <w:tcW w:w="3110" w:type="dxa"/>
            <w:vMerge/>
          </w:tcPr>
          <w:p w14:paraId="357322F4" w14:textId="77777777" w:rsidR="00EA234F" w:rsidRPr="007417F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67" w:type="dxa"/>
          </w:tcPr>
          <w:p w14:paraId="50D55D0C" w14:textId="34FEC66F" w:rsidR="00EA234F" w:rsidRPr="005A2A7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A2A76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</w:tr>
      <w:tr w:rsidR="00EA234F" w:rsidRPr="007417F6" w14:paraId="692A9640" w14:textId="245F6336" w:rsidTr="00113F2C">
        <w:tc>
          <w:tcPr>
            <w:tcW w:w="3420" w:type="dxa"/>
          </w:tcPr>
          <w:p w14:paraId="1F82B060" w14:textId="27DB4DF3" w:rsidR="00EA234F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7417F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Ибупрофен</w:t>
            </w:r>
            <w:r w:rsidR="00E87CF8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(Инъекционный – </w:t>
            </w:r>
            <w:proofErr w:type="spellStart"/>
            <w:r w:rsidR="00E87CF8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Педеа</w:t>
            </w:r>
            <w:proofErr w:type="spellEnd"/>
            <w:r w:rsidR="00E87CF8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)</w:t>
            </w:r>
          </w:p>
          <w:p w14:paraId="234A2CC9" w14:textId="4E702C4C" w:rsidR="00E87CF8" w:rsidRPr="00E87CF8" w:rsidRDefault="00E87CF8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E87CF8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(после реги</w:t>
            </w: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страции в РК)</w:t>
            </w:r>
          </w:p>
          <w:p w14:paraId="349E949D" w14:textId="6A4C0D05" w:rsidR="00EA234F" w:rsidRPr="007417F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76" w:type="dxa"/>
          </w:tcPr>
          <w:p w14:paraId="42B82C11" w14:textId="0DA7495A" w:rsidR="00EA234F" w:rsidRPr="007417F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17F6">
              <w:rPr>
                <w:rFonts w:ascii="Times New Roman" w:hAnsi="Times New Roman"/>
                <w:sz w:val="28"/>
                <w:szCs w:val="28"/>
              </w:rPr>
              <w:t>Стартовая доза 20 мг/кг/</w:t>
            </w:r>
            <w:proofErr w:type="spellStart"/>
            <w:r w:rsidRPr="007417F6">
              <w:rPr>
                <w:rFonts w:ascii="Times New Roman" w:hAnsi="Times New Roman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3110" w:type="dxa"/>
          </w:tcPr>
          <w:p w14:paraId="709F810D" w14:textId="77777777" w:rsidR="00EA234F" w:rsidRPr="007417F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17F6">
              <w:rPr>
                <w:rFonts w:ascii="Times New Roman" w:hAnsi="Times New Roman"/>
                <w:sz w:val="28"/>
                <w:szCs w:val="28"/>
              </w:rPr>
              <w:t xml:space="preserve">Поддерживающая доза </w:t>
            </w:r>
          </w:p>
          <w:p w14:paraId="2E7F6AA2" w14:textId="156E0F93" w:rsidR="00EA234F" w:rsidRPr="007417F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17F6">
              <w:rPr>
                <w:rFonts w:ascii="Times New Roman" w:hAnsi="Times New Roman"/>
                <w:sz w:val="28"/>
                <w:szCs w:val="28"/>
              </w:rPr>
              <w:t>10 мг/кг/</w:t>
            </w:r>
            <w:proofErr w:type="spellStart"/>
            <w:r w:rsidRPr="007417F6">
              <w:rPr>
                <w:rFonts w:ascii="Times New Roman" w:hAnsi="Times New Roman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1167" w:type="dxa"/>
          </w:tcPr>
          <w:p w14:paraId="7A6DDDE3" w14:textId="2D0F6A51" w:rsidR="00EA234F" w:rsidRPr="005A2A7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A2A76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</w:tr>
      <w:tr w:rsidR="00EA234F" w:rsidRPr="007417F6" w14:paraId="16406D95" w14:textId="63E65469" w:rsidTr="00113F2C">
        <w:trPr>
          <w:trHeight w:val="590"/>
        </w:trPr>
        <w:tc>
          <w:tcPr>
            <w:tcW w:w="3420" w:type="dxa"/>
          </w:tcPr>
          <w:p w14:paraId="1DECB0F3" w14:textId="4B75015E" w:rsidR="00EA234F" w:rsidRPr="007417F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7417F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Витамин</w:t>
            </w:r>
            <w:proofErr w:type="gramStart"/>
            <w:r w:rsidRPr="007417F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К</w:t>
            </w:r>
            <w:proofErr w:type="gramEnd"/>
          </w:p>
        </w:tc>
        <w:tc>
          <w:tcPr>
            <w:tcW w:w="2476" w:type="dxa"/>
          </w:tcPr>
          <w:p w14:paraId="1C4D2C7A" w14:textId="327682F5" w:rsidR="00EA234F" w:rsidRPr="007417F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17F6">
              <w:rPr>
                <w:rFonts w:ascii="Times New Roman" w:hAnsi="Times New Roman"/>
                <w:sz w:val="28"/>
                <w:szCs w:val="28"/>
              </w:rPr>
              <w:t>1 мг/кг</w:t>
            </w:r>
          </w:p>
        </w:tc>
        <w:tc>
          <w:tcPr>
            <w:tcW w:w="3110" w:type="dxa"/>
          </w:tcPr>
          <w:p w14:paraId="35C47679" w14:textId="77777777" w:rsidR="00EA234F" w:rsidRPr="007417F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17F6">
              <w:rPr>
                <w:rFonts w:ascii="Times New Roman" w:hAnsi="Times New Roman"/>
                <w:sz w:val="28"/>
                <w:szCs w:val="28"/>
              </w:rPr>
              <w:t>Однократно</w:t>
            </w:r>
          </w:p>
          <w:p w14:paraId="57B001C3" w14:textId="606E64B2" w:rsidR="00EA234F" w:rsidRPr="007417F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417F6">
              <w:rPr>
                <w:rFonts w:ascii="Times New Roman" w:hAnsi="Times New Roman"/>
                <w:sz w:val="28"/>
                <w:szCs w:val="28"/>
              </w:rPr>
              <w:t>В динамике в зависимости от наличия показаний</w:t>
            </w:r>
          </w:p>
        </w:tc>
        <w:tc>
          <w:tcPr>
            <w:tcW w:w="1167" w:type="dxa"/>
          </w:tcPr>
          <w:p w14:paraId="16411F3B" w14:textId="436E5EAC" w:rsidR="00EA234F" w:rsidRPr="005A2A7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A2A76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</w:tr>
      <w:tr w:rsidR="00EA234F" w:rsidRPr="007417F6" w14:paraId="5757177F" w14:textId="5B57E12A" w:rsidTr="00113F2C">
        <w:tc>
          <w:tcPr>
            <w:tcW w:w="3420" w:type="dxa"/>
          </w:tcPr>
          <w:p w14:paraId="41B4CBBB" w14:textId="1E8727AB" w:rsidR="00EA234F" w:rsidRPr="007417F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7417F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Аминокислоты (</w:t>
            </w:r>
            <w:proofErr w:type="spellStart"/>
            <w:r w:rsidRPr="007417F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Аминовен</w:t>
            </w:r>
            <w:proofErr w:type="spellEnd"/>
            <w:r w:rsidRPr="007417F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2476" w:type="dxa"/>
          </w:tcPr>
          <w:p w14:paraId="4FF8AA50" w14:textId="69334B47" w:rsidR="00EA234F" w:rsidRPr="007417F6" w:rsidRDefault="005A2A76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 – </w:t>
            </w:r>
            <w:r w:rsidR="00EA234F" w:rsidRPr="007417F6">
              <w:rPr>
                <w:rFonts w:ascii="Times New Roman" w:hAnsi="Times New Roman"/>
                <w:sz w:val="28"/>
                <w:szCs w:val="28"/>
              </w:rPr>
              <w:t>4 г/кг</w:t>
            </w:r>
          </w:p>
        </w:tc>
        <w:tc>
          <w:tcPr>
            <w:tcW w:w="3110" w:type="dxa"/>
            <w:vMerge w:val="restart"/>
          </w:tcPr>
          <w:p w14:paraId="11AA8FB0" w14:textId="7130469D" w:rsidR="00EA234F" w:rsidRPr="007417F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417F6">
              <w:rPr>
                <w:rFonts w:ascii="Times New Roman" w:hAnsi="Times New Roman"/>
                <w:sz w:val="28"/>
                <w:szCs w:val="28"/>
              </w:rPr>
              <w:t>В течени</w:t>
            </w:r>
            <w:proofErr w:type="gramStart"/>
            <w:r w:rsidRPr="007417F6">
              <w:rPr>
                <w:rFonts w:ascii="Times New Roman" w:hAnsi="Times New Roman"/>
                <w:sz w:val="28"/>
                <w:szCs w:val="28"/>
              </w:rPr>
              <w:t>и</w:t>
            </w:r>
            <w:proofErr w:type="gramEnd"/>
            <w:r w:rsidRPr="007417F6">
              <w:rPr>
                <w:rFonts w:ascii="Times New Roman" w:hAnsi="Times New Roman"/>
                <w:sz w:val="28"/>
                <w:szCs w:val="28"/>
              </w:rPr>
              <w:t xml:space="preserve"> суток, постоянно, в качестве препарата для парентерального питания </w:t>
            </w:r>
          </w:p>
        </w:tc>
        <w:tc>
          <w:tcPr>
            <w:tcW w:w="1167" w:type="dxa"/>
          </w:tcPr>
          <w:p w14:paraId="5565F414" w14:textId="7C32BDA1" w:rsidR="00EA234F" w:rsidRPr="005A2A7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A2A76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</w:tr>
      <w:tr w:rsidR="00EA234F" w:rsidRPr="007417F6" w14:paraId="10F1CD9D" w14:textId="43518BB7" w:rsidTr="00113F2C">
        <w:tc>
          <w:tcPr>
            <w:tcW w:w="3420" w:type="dxa"/>
          </w:tcPr>
          <w:p w14:paraId="652392C9" w14:textId="2DF2A30C" w:rsidR="00EA234F" w:rsidRPr="007417F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7417F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Жировые эмульсии: </w:t>
            </w:r>
            <w:proofErr w:type="spellStart"/>
            <w:r w:rsidRPr="007417F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Липофундин</w:t>
            </w:r>
            <w:proofErr w:type="spellEnd"/>
            <w:r w:rsidRPr="007417F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,</w:t>
            </w:r>
            <w:r w:rsidRPr="00EA79DA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7417F6">
              <w:rPr>
                <w:rFonts w:ascii="Times New Roman" w:eastAsiaTheme="minorHAnsi" w:hAnsi="Times New Roman"/>
                <w:color w:val="000000"/>
                <w:sz w:val="28"/>
                <w:szCs w:val="28"/>
                <w:lang w:val="en-US"/>
              </w:rPr>
              <w:t>SMOF</w:t>
            </w:r>
            <w:r w:rsidRPr="00EA79DA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  <w:lang w:val="kk-KZ"/>
              </w:rPr>
              <w:t xml:space="preserve"> незаменимые жирные кислоты</w:t>
            </w:r>
            <w:r w:rsidR="00E87CF8" w:rsidRPr="00E87CF8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(после </w:t>
            </w:r>
            <w:proofErr w:type="spellStart"/>
            <w:r w:rsidR="00E87CF8" w:rsidRPr="00E87CF8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реги</w:t>
            </w:r>
            <w:proofErr w:type="spellEnd"/>
            <w:proofErr w:type="gramStart"/>
            <w:r w:rsidR="00E87CF8">
              <w:rPr>
                <w:rFonts w:ascii="Times New Roman" w:eastAsiaTheme="minorHAnsi" w:hAnsi="Times New Roman"/>
                <w:color w:val="000000"/>
                <w:sz w:val="28"/>
                <w:szCs w:val="28"/>
                <w:lang w:val="en-US"/>
              </w:rPr>
              <w:t>c</w:t>
            </w:r>
            <w:proofErr w:type="spellStart"/>
            <w:proofErr w:type="gramEnd"/>
            <w:r w:rsidR="00E87CF8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трации</w:t>
            </w:r>
            <w:proofErr w:type="spellEnd"/>
            <w:r w:rsidR="00E87CF8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в РК)</w:t>
            </w:r>
            <w:r w:rsidRPr="007417F6">
              <w:rPr>
                <w:rFonts w:ascii="Times New Roman" w:eastAsiaTheme="minorHAnsi" w:hAnsi="Times New Roman"/>
                <w:color w:val="000000"/>
                <w:sz w:val="28"/>
                <w:szCs w:val="28"/>
                <w:lang w:val="kk-KZ"/>
              </w:rPr>
              <w:t>, Интралипид.</w:t>
            </w:r>
          </w:p>
        </w:tc>
        <w:tc>
          <w:tcPr>
            <w:tcW w:w="2476" w:type="dxa"/>
          </w:tcPr>
          <w:p w14:paraId="20C323C1" w14:textId="5D9B109B" w:rsidR="00EA234F" w:rsidRPr="007417F6" w:rsidRDefault="005A2A76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EA234F" w:rsidRPr="007417F6">
              <w:rPr>
                <w:rFonts w:ascii="Times New Roman" w:hAnsi="Times New Roman"/>
                <w:sz w:val="28"/>
                <w:szCs w:val="28"/>
              </w:rPr>
              <w:t>4 г/кг</w:t>
            </w:r>
          </w:p>
        </w:tc>
        <w:tc>
          <w:tcPr>
            <w:tcW w:w="3110" w:type="dxa"/>
            <w:vMerge/>
          </w:tcPr>
          <w:p w14:paraId="793F6AD1" w14:textId="29EA6C74" w:rsidR="00EA234F" w:rsidRPr="007417F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67" w:type="dxa"/>
          </w:tcPr>
          <w:p w14:paraId="2A69CD43" w14:textId="41A1BED4" w:rsidR="00EA234F" w:rsidRPr="005A2A7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A2A76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</w:tr>
      <w:tr w:rsidR="00EA234F" w:rsidRPr="007417F6" w14:paraId="45E6DFD0" w14:textId="37F45EC1" w:rsidTr="00113F2C">
        <w:trPr>
          <w:trHeight w:val="422"/>
        </w:trPr>
        <w:tc>
          <w:tcPr>
            <w:tcW w:w="3420" w:type="dxa"/>
          </w:tcPr>
          <w:p w14:paraId="4D581968" w14:textId="55D63F01" w:rsidR="00EA234F" w:rsidRPr="007417F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proofErr w:type="spellStart"/>
            <w:r w:rsidRPr="007417F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lastRenderedPageBreak/>
              <w:t>Солувит</w:t>
            </w:r>
            <w:proofErr w:type="spellEnd"/>
            <w:r w:rsidR="00E87CF8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="00E87CF8" w:rsidRPr="00E87CF8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(после реги</w:t>
            </w:r>
            <w:r w:rsidR="00E87CF8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страции в РК)</w:t>
            </w:r>
          </w:p>
        </w:tc>
        <w:tc>
          <w:tcPr>
            <w:tcW w:w="2476" w:type="dxa"/>
          </w:tcPr>
          <w:p w14:paraId="47D38D76" w14:textId="24CA6999" w:rsidR="00EA234F" w:rsidRPr="00340F6D" w:rsidRDefault="00EA234F" w:rsidP="00113F2C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17F6">
              <w:rPr>
                <w:rFonts w:ascii="Times New Roman" w:hAnsi="Times New Roman"/>
                <w:sz w:val="28"/>
                <w:szCs w:val="28"/>
              </w:rPr>
              <w:t>1 мл/кг</w:t>
            </w:r>
          </w:p>
        </w:tc>
        <w:tc>
          <w:tcPr>
            <w:tcW w:w="3110" w:type="dxa"/>
            <w:vMerge/>
          </w:tcPr>
          <w:p w14:paraId="19E6CA2D" w14:textId="06228DCB" w:rsidR="00EA234F" w:rsidRPr="007417F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67" w:type="dxa"/>
          </w:tcPr>
          <w:p w14:paraId="34E3DCAB" w14:textId="75228FDF" w:rsidR="00EA234F" w:rsidRPr="005A2A7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A2A76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</w:tr>
      <w:tr w:rsidR="00EA234F" w:rsidRPr="007417F6" w14:paraId="7A70AF07" w14:textId="24955BB2" w:rsidTr="00113F2C">
        <w:tc>
          <w:tcPr>
            <w:tcW w:w="3420" w:type="dxa"/>
          </w:tcPr>
          <w:p w14:paraId="7516B753" w14:textId="2006B13F" w:rsidR="00EA234F" w:rsidRPr="007417F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proofErr w:type="spellStart"/>
            <w:r w:rsidRPr="007417F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Виталипид</w:t>
            </w:r>
            <w:proofErr w:type="spellEnd"/>
          </w:p>
        </w:tc>
        <w:tc>
          <w:tcPr>
            <w:tcW w:w="2476" w:type="dxa"/>
          </w:tcPr>
          <w:p w14:paraId="0383F1BA" w14:textId="33C88EF8" w:rsidR="00EA234F" w:rsidRPr="007417F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417F6">
              <w:rPr>
                <w:rFonts w:ascii="Times New Roman" w:hAnsi="Times New Roman"/>
                <w:sz w:val="28"/>
                <w:szCs w:val="28"/>
              </w:rPr>
              <w:t>4 мл/кг</w:t>
            </w:r>
          </w:p>
        </w:tc>
        <w:tc>
          <w:tcPr>
            <w:tcW w:w="3110" w:type="dxa"/>
            <w:vMerge/>
          </w:tcPr>
          <w:p w14:paraId="77DD28BC" w14:textId="3A55763B" w:rsidR="00EA234F" w:rsidRPr="007417F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67" w:type="dxa"/>
          </w:tcPr>
          <w:p w14:paraId="10EB91C3" w14:textId="49F65B71" w:rsidR="00EA234F" w:rsidRPr="005A2A7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A2A76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</w:tr>
      <w:tr w:rsidR="00EA234F" w:rsidRPr="007417F6" w14:paraId="324059A0" w14:textId="38438E01" w:rsidTr="00113F2C">
        <w:tc>
          <w:tcPr>
            <w:tcW w:w="3420" w:type="dxa"/>
          </w:tcPr>
          <w:p w14:paraId="4FF8CB8F" w14:textId="5A48827A" w:rsidR="00EA234F" w:rsidRPr="007417F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7417F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Глюкоза 10%, 40%</w:t>
            </w:r>
          </w:p>
        </w:tc>
        <w:tc>
          <w:tcPr>
            <w:tcW w:w="2476" w:type="dxa"/>
          </w:tcPr>
          <w:p w14:paraId="16A5FA5A" w14:textId="33881512" w:rsidR="00EA234F" w:rsidRPr="007417F6" w:rsidRDefault="005A2A76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6–</w:t>
            </w:r>
            <w:r w:rsidR="00EA234F" w:rsidRPr="007417F6">
              <w:rPr>
                <w:rFonts w:ascii="Times New Roman" w:hAnsi="Times New Roman"/>
                <w:sz w:val="28"/>
                <w:szCs w:val="28"/>
              </w:rPr>
              <w:t>12 мг/кг/мин</w:t>
            </w:r>
          </w:p>
        </w:tc>
        <w:tc>
          <w:tcPr>
            <w:tcW w:w="3110" w:type="dxa"/>
            <w:vMerge/>
          </w:tcPr>
          <w:p w14:paraId="78821A85" w14:textId="25BAEEB3" w:rsidR="00EA234F" w:rsidRPr="007417F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14:paraId="12AB7DA1" w14:textId="0B1EDA97" w:rsidR="00EA234F" w:rsidRPr="005A2A7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A2A76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</w:tr>
      <w:tr w:rsidR="00EA234F" w:rsidRPr="007417F6" w14:paraId="5CAEC4CF" w14:textId="57FF44FB" w:rsidTr="00113F2C">
        <w:tc>
          <w:tcPr>
            <w:tcW w:w="3420" w:type="dxa"/>
          </w:tcPr>
          <w:p w14:paraId="39E6FC5B" w14:textId="312FD6CD" w:rsidR="00EA234F" w:rsidRPr="007417F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7417F6">
              <w:rPr>
                <w:rFonts w:ascii="Times New Roman" w:eastAsiaTheme="minorHAnsi" w:hAnsi="Times New Roman"/>
                <w:sz w:val="28"/>
                <w:szCs w:val="28"/>
              </w:rPr>
              <w:t>Раствор кальций глюконата 10%</w:t>
            </w:r>
          </w:p>
        </w:tc>
        <w:tc>
          <w:tcPr>
            <w:tcW w:w="2476" w:type="dxa"/>
          </w:tcPr>
          <w:p w14:paraId="6D6C12F0" w14:textId="26B0B73E" w:rsidR="00EA234F" w:rsidRPr="007417F6" w:rsidRDefault="005A2A76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1–</w:t>
            </w:r>
            <w:r w:rsidR="00EA234F" w:rsidRPr="007417F6">
              <w:rPr>
                <w:rFonts w:ascii="Times New Roman" w:hAnsi="Times New Roman"/>
                <w:sz w:val="28"/>
                <w:szCs w:val="28"/>
              </w:rPr>
              <w:t xml:space="preserve">2 </w:t>
            </w:r>
            <w:proofErr w:type="spellStart"/>
            <w:r w:rsidR="00EA234F" w:rsidRPr="007417F6">
              <w:rPr>
                <w:rFonts w:ascii="Times New Roman" w:hAnsi="Times New Roman"/>
                <w:sz w:val="28"/>
                <w:szCs w:val="28"/>
              </w:rPr>
              <w:t>ммоль</w:t>
            </w:r>
            <w:proofErr w:type="spellEnd"/>
            <w:r w:rsidR="00EA234F" w:rsidRPr="007417F6">
              <w:rPr>
                <w:rFonts w:ascii="Times New Roman" w:hAnsi="Times New Roman"/>
                <w:sz w:val="28"/>
                <w:szCs w:val="28"/>
              </w:rPr>
              <w:t>/кг</w:t>
            </w:r>
          </w:p>
        </w:tc>
        <w:tc>
          <w:tcPr>
            <w:tcW w:w="3110" w:type="dxa"/>
            <w:vMerge w:val="restart"/>
          </w:tcPr>
          <w:p w14:paraId="661F5FE5" w14:textId="7D0B5BA9" w:rsidR="00EA234F" w:rsidRPr="007417F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17F6">
              <w:rPr>
                <w:rFonts w:ascii="Times New Roman" w:hAnsi="Times New Roman"/>
                <w:sz w:val="28"/>
                <w:szCs w:val="28"/>
              </w:rPr>
              <w:t>Постоянно, в течени</w:t>
            </w:r>
            <w:proofErr w:type="gramStart"/>
            <w:r w:rsidRPr="007417F6">
              <w:rPr>
                <w:rFonts w:ascii="Times New Roman" w:hAnsi="Times New Roman"/>
                <w:sz w:val="28"/>
                <w:szCs w:val="28"/>
              </w:rPr>
              <w:t>и</w:t>
            </w:r>
            <w:proofErr w:type="gramEnd"/>
            <w:r w:rsidRPr="007417F6">
              <w:rPr>
                <w:rFonts w:ascii="Times New Roman" w:hAnsi="Times New Roman"/>
                <w:sz w:val="28"/>
                <w:szCs w:val="28"/>
              </w:rPr>
              <w:t xml:space="preserve"> суток , для поддержания электролитного баланса в организме</w:t>
            </w:r>
          </w:p>
        </w:tc>
        <w:tc>
          <w:tcPr>
            <w:tcW w:w="1167" w:type="dxa"/>
          </w:tcPr>
          <w:p w14:paraId="77063390" w14:textId="39B492D8" w:rsidR="00EA234F" w:rsidRPr="005A2A7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A2A76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</w:tr>
      <w:tr w:rsidR="00EA234F" w:rsidRPr="007417F6" w14:paraId="331EF63E" w14:textId="43F5081C" w:rsidTr="00113F2C">
        <w:tc>
          <w:tcPr>
            <w:tcW w:w="3420" w:type="dxa"/>
          </w:tcPr>
          <w:p w14:paraId="6E622786" w14:textId="29DADA4D" w:rsidR="00EA234F" w:rsidRPr="007417F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7417F6">
              <w:rPr>
                <w:rFonts w:ascii="Times New Roman" w:eastAsiaTheme="minorHAnsi" w:hAnsi="Times New Roman"/>
                <w:sz w:val="28"/>
                <w:szCs w:val="28"/>
              </w:rPr>
              <w:t>Раствор натрий хлорида 0,9%, 5%.</w:t>
            </w:r>
          </w:p>
        </w:tc>
        <w:tc>
          <w:tcPr>
            <w:tcW w:w="2476" w:type="dxa"/>
          </w:tcPr>
          <w:p w14:paraId="46932A9A" w14:textId="31513814" w:rsidR="00EA234F" w:rsidRPr="007417F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417F6">
              <w:rPr>
                <w:rFonts w:ascii="Times New Roman" w:hAnsi="Times New Roman"/>
                <w:sz w:val="28"/>
                <w:szCs w:val="28"/>
              </w:rPr>
              <w:t>Зависит от уровня натрия в крови</w:t>
            </w:r>
          </w:p>
        </w:tc>
        <w:tc>
          <w:tcPr>
            <w:tcW w:w="3110" w:type="dxa"/>
            <w:vMerge/>
          </w:tcPr>
          <w:p w14:paraId="16D63794" w14:textId="77777777" w:rsidR="00EA234F" w:rsidRPr="007417F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67" w:type="dxa"/>
          </w:tcPr>
          <w:p w14:paraId="2A44EA1F" w14:textId="5F7246F4" w:rsidR="00EA234F" w:rsidRPr="005A2A7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A2A76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</w:tr>
      <w:tr w:rsidR="00EA234F" w:rsidRPr="007417F6" w14:paraId="4A9C046D" w14:textId="30D679D5" w:rsidTr="00113F2C">
        <w:tc>
          <w:tcPr>
            <w:tcW w:w="3420" w:type="dxa"/>
          </w:tcPr>
          <w:p w14:paraId="76F55B67" w14:textId="7037E143" w:rsidR="00EA234F" w:rsidRPr="007417F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7417F6">
              <w:rPr>
                <w:rFonts w:ascii="Times New Roman" w:eastAsiaTheme="minorHAnsi" w:hAnsi="Times New Roman"/>
                <w:sz w:val="28"/>
                <w:szCs w:val="28"/>
              </w:rPr>
              <w:t>Раствор магний сульфата 25%</w:t>
            </w:r>
          </w:p>
        </w:tc>
        <w:tc>
          <w:tcPr>
            <w:tcW w:w="2476" w:type="dxa"/>
          </w:tcPr>
          <w:p w14:paraId="3DC065F8" w14:textId="244CF403" w:rsidR="00EA234F" w:rsidRPr="007417F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17F6">
              <w:rPr>
                <w:rFonts w:ascii="Times New Roman" w:hAnsi="Times New Roman"/>
                <w:sz w:val="28"/>
                <w:szCs w:val="28"/>
              </w:rPr>
              <w:t>0,2 мл/кг/</w:t>
            </w:r>
            <w:proofErr w:type="spellStart"/>
            <w:r w:rsidRPr="007417F6">
              <w:rPr>
                <w:rFonts w:ascii="Times New Roman" w:hAnsi="Times New Roman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3110" w:type="dxa"/>
            <w:vMerge/>
          </w:tcPr>
          <w:p w14:paraId="1914B622" w14:textId="77777777" w:rsidR="00EA234F" w:rsidRPr="007417F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67" w:type="dxa"/>
          </w:tcPr>
          <w:p w14:paraId="2F0CC0AA" w14:textId="3E18DA5A" w:rsidR="00EA234F" w:rsidRPr="005A2A7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A2A76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</w:tr>
      <w:tr w:rsidR="00EA234F" w:rsidRPr="007417F6" w14:paraId="0AA2735F" w14:textId="1747FCE5" w:rsidTr="00113F2C">
        <w:tc>
          <w:tcPr>
            <w:tcW w:w="3420" w:type="dxa"/>
          </w:tcPr>
          <w:p w14:paraId="7A3D28C4" w14:textId="7334C6F5" w:rsidR="00EA234F" w:rsidRPr="007417F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7417F6">
              <w:rPr>
                <w:rFonts w:ascii="Times New Roman" w:eastAsiaTheme="minorHAnsi" w:hAnsi="Times New Roman"/>
                <w:sz w:val="28"/>
                <w:szCs w:val="28"/>
              </w:rPr>
              <w:t>Раствор калий хлорида 7,5%</w:t>
            </w:r>
          </w:p>
        </w:tc>
        <w:tc>
          <w:tcPr>
            <w:tcW w:w="2476" w:type="dxa"/>
          </w:tcPr>
          <w:p w14:paraId="1751E60F" w14:textId="444A5893" w:rsidR="00EA234F" w:rsidRPr="007417F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417F6">
              <w:rPr>
                <w:rFonts w:ascii="Times New Roman" w:hAnsi="Times New Roman"/>
                <w:sz w:val="28"/>
                <w:szCs w:val="28"/>
              </w:rPr>
              <w:t xml:space="preserve">1 </w:t>
            </w:r>
            <w:proofErr w:type="spellStart"/>
            <w:r w:rsidRPr="007417F6">
              <w:rPr>
                <w:rFonts w:ascii="Times New Roman" w:hAnsi="Times New Roman"/>
                <w:sz w:val="28"/>
                <w:szCs w:val="28"/>
              </w:rPr>
              <w:t>ммоль</w:t>
            </w:r>
            <w:proofErr w:type="spellEnd"/>
            <w:r w:rsidRPr="007417F6">
              <w:rPr>
                <w:rFonts w:ascii="Times New Roman" w:hAnsi="Times New Roman"/>
                <w:sz w:val="28"/>
                <w:szCs w:val="28"/>
              </w:rPr>
              <w:t>/кг</w:t>
            </w:r>
          </w:p>
        </w:tc>
        <w:tc>
          <w:tcPr>
            <w:tcW w:w="3110" w:type="dxa"/>
            <w:vMerge/>
          </w:tcPr>
          <w:p w14:paraId="3BF394DB" w14:textId="77777777" w:rsidR="00EA234F" w:rsidRPr="007417F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67" w:type="dxa"/>
          </w:tcPr>
          <w:p w14:paraId="3FBDAD71" w14:textId="5A7D951F" w:rsidR="00EA234F" w:rsidRPr="005A2A7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A2A76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</w:tr>
      <w:tr w:rsidR="00EA234F" w:rsidRPr="007417F6" w14:paraId="6CE297B2" w14:textId="6AB39021" w:rsidTr="00113F2C">
        <w:tc>
          <w:tcPr>
            <w:tcW w:w="3420" w:type="dxa"/>
          </w:tcPr>
          <w:p w14:paraId="38CFE187" w14:textId="4883B193" w:rsidR="00EA234F" w:rsidRPr="007417F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7417F6">
              <w:rPr>
                <w:rFonts w:ascii="Times New Roman" w:eastAsiaTheme="minorHAnsi" w:hAnsi="Times New Roman"/>
                <w:sz w:val="28"/>
                <w:szCs w:val="28"/>
              </w:rPr>
              <w:t>Гепарин</w:t>
            </w:r>
          </w:p>
        </w:tc>
        <w:tc>
          <w:tcPr>
            <w:tcW w:w="2476" w:type="dxa"/>
          </w:tcPr>
          <w:p w14:paraId="1A0BD87A" w14:textId="604C0DD8" w:rsidR="00EA234F" w:rsidRPr="007417F6" w:rsidRDefault="005A2A76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0,5–</w:t>
            </w:r>
            <w:r w:rsidR="00EA234F" w:rsidRPr="007417F6">
              <w:rPr>
                <w:rFonts w:ascii="Times New Roman" w:hAnsi="Times New Roman"/>
                <w:sz w:val="28"/>
                <w:szCs w:val="28"/>
              </w:rPr>
              <w:t xml:space="preserve">1 </w:t>
            </w:r>
            <w:proofErr w:type="spellStart"/>
            <w:proofErr w:type="gramStart"/>
            <w:r w:rsidR="00EA234F" w:rsidRPr="007417F6">
              <w:rPr>
                <w:rFonts w:ascii="Times New Roman" w:hAnsi="Times New Roman"/>
                <w:sz w:val="28"/>
                <w:szCs w:val="28"/>
              </w:rPr>
              <w:t>Ед</w:t>
            </w:r>
            <w:proofErr w:type="spellEnd"/>
            <w:proofErr w:type="gramEnd"/>
            <w:r w:rsidR="00EA234F" w:rsidRPr="007417F6">
              <w:rPr>
                <w:rFonts w:ascii="Times New Roman" w:hAnsi="Times New Roman"/>
                <w:sz w:val="28"/>
                <w:szCs w:val="28"/>
              </w:rPr>
              <w:t xml:space="preserve"> гепарина на 1 мл раствора для парентерального питания</w:t>
            </w:r>
          </w:p>
        </w:tc>
        <w:tc>
          <w:tcPr>
            <w:tcW w:w="3110" w:type="dxa"/>
            <w:vMerge/>
          </w:tcPr>
          <w:p w14:paraId="537C9164" w14:textId="77777777" w:rsidR="00EA234F" w:rsidRPr="007417F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67" w:type="dxa"/>
          </w:tcPr>
          <w:p w14:paraId="05AD3827" w14:textId="1ECEABB8" w:rsidR="00EA234F" w:rsidRPr="005A2A7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A2A76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</w:tr>
      <w:tr w:rsidR="00EA234F" w:rsidRPr="007417F6" w14:paraId="5A845BA9" w14:textId="614FF4CD" w:rsidTr="00113F2C">
        <w:tc>
          <w:tcPr>
            <w:tcW w:w="3420" w:type="dxa"/>
          </w:tcPr>
          <w:p w14:paraId="58187C68" w14:textId="6121CAAD" w:rsidR="00EA234F" w:rsidRPr="007417F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2476" w:type="dxa"/>
          </w:tcPr>
          <w:p w14:paraId="3E6974CD" w14:textId="136692FE" w:rsidR="00EA234F" w:rsidRPr="007417F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110" w:type="dxa"/>
          </w:tcPr>
          <w:p w14:paraId="6EB2C033" w14:textId="77777777" w:rsidR="00EA234F" w:rsidRPr="007417F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67" w:type="dxa"/>
          </w:tcPr>
          <w:p w14:paraId="536F44FF" w14:textId="77777777" w:rsidR="00EA234F" w:rsidRPr="005A2A7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A234F" w:rsidRPr="007417F6" w14:paraId="6E22EA5B" w14:textId="6EB6D362" w:rsidTr="00113F2C">
        <w:tc>
          <w:tcPr>
            <w:tcW w:w="3420" w:type="dxa"/>
          </w:tcPr>
          <w:p w14:paraId="2C649D20" w14:textId="212BF310" w:rsidR="00EA234F" w:rsidRPr="007417F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spellStart"/>
            <w:r w:rsidRPr="007417F6">
              <w:rPr>
                <w:rFonts w:ascii="Times New Roman" w:eastAsiaTheme="minorHAnsi" w:hAnsi="Times New Roman"/>
                <w:sz w:val="28"/>
                <w:szCs w:val="28"/>
              </w:rPr>
              <w:t>Фентанил</w:t>
            </w:r>
            <w:proofErr w:type="spellEnd"/>
          </w:p>
        </w:tc>
        <w:tc>
          <w:tcPr>
            <w:tcW w:w="2476" w:type="dxa"/>
          </w:tcPr>
          <w:p w14:paraId="43411399" w14:textId="4622B9B7" w:rsidR="00EA234F" w:rsidRPr="007417F6" w:rsidRDefault="005A2A76" w:rsidP="00113F2C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0,005% –</w:t>
            </w:r>
            <w:r w:rsidR="00EA234F" w:rsidRPr="007417F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в/в </w:t>
            </w:r>
            <w:proofErr w:type="spellStart"/>
            <w:r w:rsidR="00EA234F" w:rsidRPr="007417F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болюсно</w:t>
            </w:r>
            <w:proofErr w:type="spellEnd"/>
            <w:r w:rsidR="00EA234F" w:rsidRPr="007417F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до 5-10 мкг/</w:t>
            </w:r>
            <w:proofErr w:type="gramStart"/>
            <w:r w:rsidR="00EA234F" w:rsidRPr="007417F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кг</w:t>
            </w:r>
            <w:proofErr w:type="gramEnd"/>
            <w:r w:rsidR="00EA234F" w:rsidRPr="007417F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, </w:t>
            </w:r>
          </w:p>
          <w:p w14:paraId="2AEC9930" w14:textId="390B9B30" w:rsidR="00EA234F" w:rsidRPr="007417F6" w:rsidRDefault="005A2A76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в/в капельно 1–</w:t>
            </w:r>
            <w:r w:rsidR="00EA234F" w:rsidRPr="007417F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5мкг/кг/ч;</w:t>
            </w:r>
          </w:p>
        </w:tc>
        <w:tc>
          <w:tcPr>
            <w:tcW w:w="3110" w:type="dxa"/>
          </w:tcPr>
          <w:p w14:paraId="51BD81A1" w14:textId="77777777" w:rsidR="00EA234F" w:rsidRPr="007417F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67" w:type="dxa"/>
          </w:tcPr>
          <w:p w14:paraId="76D85441" w14:textId="799E6312" w:rsidR="00EA234F" w:rsidRPr="005A2A7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A2A76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</w:tr>
      <w:tr w:rsidR="00EA234F" w:rsidRPr="007417F6" w14:paraId="3ACC55D7" w14:textId="642532FA" w:rsidTr="00113F2C">
        <w:tc>
          <w:tcPr>
            <w:tcW w:w="3420" w:type="dxa"/>
          </w:tcPr>
          <w:p w14:paraId="177E9601" w14:textId="107242B4" w:rsidR="00EA234F" w:rsidRPr="007417F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both"/>
              <w:rPr>
                <w:rFonts w:ascii="Times New Roman" w:eastAsiaTheme="minorHAnsi" w:hAnsi="Times New Roman"/>
                <w:sz w:val="28"/>
                <w:szCs w:val="28"/>
                <w:highlight w:val="cyan"/>
              </w:rPr>
            </w:pPr>
            <w:r w:rsidRPr="007417F6">
              <w:rPr>
                <w:rFonts w:ascii="Times New Roman" w:eastAsiaTheme="minorHAnsi" w:hAnsi="Times New Roman"/>
                <w:bCs/>
                <w:sz w:val="28"/>
                <w:szCs w:val="28"/>
              </w:rPr>
              <w:t>Ампициллин</w:t>
            </w:r>
          </w:p>
        </w:tc>
        <w:tc>
          <w:tcPr>
            <w:tcW w:w="2476" w:type="dxa"/>
          </w:tcPr>
          <w:p w14:paraId="6E4D6001" w14:textId="4047C507" w:rsidR="00EA234F" w:rsidRPr="007417F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17F6">
              <w:rPr>
                <w:rFonts w:ascii="Times New Roman" w:hAnsi="Times New Roman"/>
                <w:sz w:val="28"/>
                <w:szCs w:val="28"/>
              </w:rPr>
              <w:t>100 мг/кг</w:t>
            </w:r>
          </w:p>
        </w:tc>
        <w:tc>
          <w:tcPr>
            <w:tcW w:w="3110" w:type="dxa"/>
          </w:tcPr>
          <w:p w14:paraId="2968F6AF" w14:textId="6F46CFCF" w:rsidR="00EA234F" w:rsidRPr="007417F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раз</w:t>
            </w:r>
            <w:r w:rsidRPr="007417F6">
              <w:rPr>
                <w:rFonts w:ascii="Times New Roman" w:hAnsi="Times New Roman"/>
                <w:sz w:val="28"/>
                <w:szCs w:val="28"/>
              </w:rPr>
              <w:t xml:space="preserve"> в сутки</w:t>
            </w:r>
          </w:p>
        </w:tc>
        <w:tc>
          <w:tcPr>
            <w:tcW w:w="1167" w:type="dxa"/>
          </w:tcPr>
          <w:p w14:paraId="02219A48" w14:textId="4C4B9057" w:rsidR="00EA234F" w:rsidRPr="005A2A7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A2A76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</w:tr>
      <w:tr w:rsidR="00EA234F" w:rsidRPr="007417F6" w14:paraId="5E264F12" w14:textId="5E28807D" w:rsidTr="00113F2C">
        <w:tc>
          <w:tcPr>
            <w:tcW w:w="3420" w:type="dxa"/>
          </w:tcPr>
          <w:p w14:paraId="7D8E90EA" w14:textId="60D6EA11" w:rsidR="00EA234F" w:rsidRPr="007417F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both"/>
              <w:rPr>
                <w:rFonts w:ascii="Times New Roman" w:eastAsiaTheme="minorHAnsi" w:hAnsi="Times New Roman"/>
                <w:sz w:val="28"/>
                <w:szCs w:val="28"/>
                <w:highlight w:val="cyan"/>
              </w:rPr>
            </w:pPr>
            <w:r w:rsidRPr="007417F6">
              <w:rPr>
                <w:rFonts w:ascii="Times New Roman" w:eastAsiaTheme="minorHAnsi" w:hAnsi="Times New Roman"/>
                <w:bCs/>
                <w:sz w:val="28"/>
                <w:szCs w:val="28"/>
              </w:rPr>
              <w:t>Гентамицин</w:t>
            </w:r>
          </w:p>
        </w:tc>
        <w:tc>
          <w:tcPr>
            <w:tcW w:w="2476" w:type="dxa"/>
          </w:tcPr>
          <w:p w14:paraId="615A5020" w14:textId="5A25E676" w:rsidR="00EA234F" w:rsidRPr="007417F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17F6">
              <w:rPr>
                <w:rFonts w:ascii="Times New Roman" w:hAnsi="Times New Roman"/>
                <w:sz w:val="28"/>
                <w:szCs w:val="28"/>
              </w:rPr>
              <w:t>4 мг/кг/</w:t>
            </w:r>
            <w:proofErr w:type="spellStart"/>
            <w:r w:rsidRPr="007417F6">
              <w:rPr>
                <w:rFonts w:ascii="Times New Roman" w:hAnsi="Times New Roman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3110" w:type="dxa"/>
          </w:tcPr>
          <w:p w14:paraId="60C0C3D9" w14:textId="7B072889" w:rsidR="00EA234F" w:rsidRPr="007417F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17F6">
              <w:rPr>
                <w:rFonts w:ascii="Times New Roman" w:hAnsi="Times New Roman"/>
                <w:sz w:val="28"/>
                <w:szCs w:val="28"/>
              </w:rPr>
              <w:t>1 раз в сутки</w:t>
            </w:r>
          </w:p>
        </w:tc>
        <w:tc>
          <w:tcPr>
            <w:tcW w:w="1167" w:type="dxa"/>
          </w:tcPr>
          <w:p w14:paraId="52D62E6D" w14:textId="61CFC792" w:rsidR="00EA234F" w:rsidRPr="005A2A7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A2A76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</w:tr>
      <w:tr w:rsidR="00EA234F" w:rsidRPr="007417F6" w14:paraId="0C2C9D67" w14:textId="7DBFF578" w:rsidTr="00113F2C">
        <w:tc>
          <w:tcPr>
            <w:tcW w:w="3420" w:type="dxa"/>
          </w:tcPr>
          <w:p w14:paraId="2DE8F473" w14:textId="0354871A" w:rsidR="00EA234F" w:rsidRPr="007417F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both"/>
              <w:rPr>
                <w:rFonts w:ascii="Times New Roman" w:eastAsiaTheme="minorHAnsi" w:hAnsi="Times New Roman"/>
                <w:sz w:val="28"/>
                <w:szCs w:val="28"/>
                <w:highlight w:val="cyan"/>
              </w:rPr>
            </w:pPr>
            <w:proofErr w:type="spellStart"/>
            <w:r w:rsidRPr="007417F6">
              <w:rPr>
                <w:rFonts w:ascii="Times New Roman" w:eastAsiaTheme="minorHAnsi" w:hAnsi="Times New Roman"/>
                <w:bCs/>
                <w:sz w:val="28"/>
                <w:szCs w:val="28"/>
              </w:rPr>
              <w:t>Флуканазол</w:t>
            </w:r>
            <w:proofErr w:type="spellEnd"/>
          </w:p>
        </w:tc>
        <w:tc>
          <w:tcPr>
            <w:tcW w:w="2476" w:type="dxa"/>
          </w:tcPr>
          <w:p w14:paraId="5CF69E91" w14:textId="3FFCAE40" w:rsidR="00EA234F" w:rsidRPr="007417F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17F6">
              <w:rPr>
                <w:rFonts w:ascii="Times New Roman" w:hAnsi="Times New Roman"/>
                <w:sz w:val="28"/>
                <w:szCs w:val="28"/>
              </w:rPr>
              <w:t>3 мг/кг</w:t>
            </w:r>
          </w:p>
        </w:tc>
        <w:tc>
          <w:tcPr>
            <w:tcW w:w="3110" w:type="dxa"/>
          </w:tcPr>
          <w:p w14:paraId="7C2E02C1" w14:textId="5BB595EE" w:rsidR="00EA234F" w:rsidRPr="007417F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17F6">
              <w:rPr>
                <w:rFonts w:ascii="Times New Roman" w:hAnsi="Times New Roman"/>
                <w:sz w:val="28"/>
                <w:szCs w:val="28"/>
              </w:rPr>
              <w:t>2 раза в неделю</w:t>
            </w:r>
          </w:p>
        </w:tc>
        <w:tc>
          <w:tcPr>
            <w:tcW w:w="1167" w:type="dxa"/>
          </w:tcPr>
          <w:p w14:paraId="4838EFAF" w14:textId="7B2822CC" w:rsidR="00EA234F" w:rsidRPr="005A2A7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A2A76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</w:tr>
      <w:tr w:rsidR="00EA234F" w:rsidRPr="007417F6" w14:paraId="5982574E" w14:textId="4B4FE66A" w:rsidTr="00113F2C">
        <w:tc>
          <w:tcPr>
            <w:tcW w:w="3420" w:type="dxa"/>
          </w:tcPr>
          <w:p w14:paraId="145C6019" w14:textId="2F628D28" w:rsidR="00EA234F" w:rsidRPr="007417F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both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Кофеин </w:t>
            </w:r>
          </w:p>
        </w:tc>
        <w:tc>
          <w:tcPr>
            <w:tcW w:w="2476" w:type="dxa"/>
          </w:tcPr>
          <w:p w14:paraId="36DF6BCF" w14:textId="2A012441" w:rsidR="00EA234F" w:rsidRPr="007417F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Стартовая доза 2</w:t>
            </w:r>
            <w:r w:rsidRPr="007417F6">
              <w:rPr>
                <w:rFonts w:ascii="Times New Roman" w:hAnsi="Times New Roman"/>
                <w:sz w:val="28"/>
                <w:szCs w:val="28"/>
              </w:rPr>
              <w:t>0 мг/кг/</w:t>
            </w:r>
            <w:proofErr w:type="spellStart"/>
            <w:r w:rsidRPr="007417F6">
              <w:rPr>
                <w:rFonts w:ascii="Times New Roman" w:hAnsi="Times New Roman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3110" w:type="dxa"/>
          </w:tcPr>
          <w:p w14:paraId="3437BE0A" w14:textId="0B348902" w:rsidR="00EA234F" w:rsidRPr="007417F6" w:rsidRDefault="00EA234F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17F6">
              <w:rPr>
                <w:rFonts w:ascii="Times New Roman" w:hAnsi="Times New Roman"/>
                <w:sz w:val="28"/>
                <w:szCs w:val="28"/>
              </w:rPr>
              <w:t>Поддерживающая доза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2,5</w:t>
            </w:r>
            <w:r w:rsidRPr="007417F6">
              <w:rPr>
                <w:rFonts w:ascii="Times New Roman" w:hAnsi="Times New Roman"/>
                <w:sz w:val="28"/>
                <w:szCs w:val="28"/>
              </w:rPr>
              <w:t xml:space="preserve"> мг/кг/</w:t>
            </w:r>
            <w:proofErr w:type="spellStart"/>
            <w:r w:rsidRPr="007417F6">
              <w:rPr>
                <w:rFonts w:ascii="Times New Roman" w:hAnsi="Times New Roman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1167" w:type="dxa"/>
          </w:tcPr>
          <w:p w14:paraId="5347422E" w14:textId="34E4FA3B" w:rsidR="00EA234F" w:rsidRPr="005A2A76" w:rsidRDefault="005A2A76" w:rsidP="00113F2C">
            <w:pPr>
              <w:pStyle w:val="a3"/>
              <w:tabs>
                <w:tab w:val="left" w:pos="426"/>
              </w:tabs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</w:tbl>
    <w:p w14:paraId="29C31560" w14:textId="0899532D" w:rsidR="005037F0" w:rsidRPr="006C1DED" w:rsidRDefault="005037F0" w:rsidP="006C1DED">
      <w:pPr>
        <w:tabs>
          <w:tab w:val="left" w:pos="426"/>
        </w:tabs>
        <w:jc w:val="both"/>
        <w:rPr>
          <w:b/>
          <w:sz w:val="28"/>
          <w:szCs w:val="28"/>
        </w:rPr>
      </w:pPr>
    </w:p>
    <w:p w14:paraId="793D1730" w14:textId="65CC5EEF" w:rsidR="005037F0" w:rsidRPr="00A14B31" w:rsidRDefault="00A14B31" w:rsidP="00A14B3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– </w:t>
      </w:r>
      <w:r w:rsidR="005037F0" w:rsidRPr="00A14B31">
        <w:rPr>
          <w:b/>
          <w:sz w:val="28"/>
          <w:szCs w:val="28"/>
        </w:rPr>
        <w:t>Перечень дополнительных лекарственных средств:</w:t>
      </w:r>
    </w:p>
    <w:tbl>
      <w:tblPr>
        <w:tblStyle w:val="ae"/>
        <w:tblW w:w="0" w:type="auto"/>
        <w:tblInd w:w="108" w:type="dxa"/>
        <w:tblLook w:val="04A0" w:firstRow="1" w:lastRow="0" w:firstColumn="1" w:lastColumn="0" w:noHBand="0" w:noVBand="1"/>
      </w:tblPr>
      <w:tblGrid>
        <w:gridCol w:w="3213"/>
        <w:gridCol w:w="2375"/>
        <w:gridCol w:w="3343"/>
        <w:gridCol w:w="1275"/>
      </w:tblGrid>
      <w:tr w:rsidR="00EA234F" w14:paraId="2305D7F1" w14:textId="0FD98432" w:rsidTr="00113F2C">
        <w:tc>
          <w:tcPr>
            <w:tcW w:w="3213" w:type="dxa"/>
          </w:tcPr>
          <w:p w14:paraId="2D6BAE15" w14:textId="77777777" w:rsidR="00EA234F" w:rsidRPr="006C1DED" w:rsidRDefault="00EA234F" w:rsidP="007621A5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1DED">
              <w:rPr>
                <w:rFonts w:ascii="Times New Roman" w:hAnsi="Times New Roman"/>
                <w:sz w:val="28"/>
                <w:szCs w:val="28"/>
              </w:rPr>
              <w:t xml:space="preserve">Препараты </w:t>
            </w:r>
          </w:p>
        </w:tc>
        <w:tc>
          <w:tcPr>
            <w:tcW w:w="2375" w:type="dxa"/>
          </w:tcPr>
          <w:p w14:paraId="17023851" w14:textId="77777777" w:rsidR="00EA234F" w:rsidRPr="006C1DED" w:rsidRDefault="00EA234F" w:rsidP="007621A5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1DED">
              <w:rPr>
                <w:rFonts w:ascii="Times New Roman" w:hAnsi="Times New Roman"/>
                <w:sz w:val="28"/>
                <w:szCs w:val="28"/>
              </w:rPr>
              <w:t xml:space="preserve">Разовая доза </w:t>
            </w:r>
          </w:p>
        </w:tc>
        <w:tc>
          <w:tcPr>
            <w:tcW w:w="3343" w:type="dxa"/>
          </w:tcPr>
          <w:p w14:paraId="4B37495A" w14:textId="77777777" w:rsidR="00EA234F" w:rsidRPr="006C1DED" w:rsidRDefault="00EA234F" w:rsidP="007621A5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1DED">
              <w:rPr>
                <w:rFonts w:ascii="Times New Roman" w:hAnsi="Times New Roman"/>
                <w:sz w:val="28"/>
                <w:szCs w:val="28"/>
              </w:rPr>
              <w:t>Кратность введения</w:t>
            </w:r>
          </w:p>
        </w:tc>
        <w:tc>
          <w:tcPr>
            <w:tcW w:w="1275" w:type="dxa"/>
          </w:tcPr>
          <w:p w14:paraId="26B126D7" w14:textId="7E958D50" w:rsidR="00EA234F" w:rsidRPr="006C1DED" w:rsidRDefault="00EA234F" w:rsidP="00EA234F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</w:t>
            </w:r>
          </w:p>
        </w:tc>
      </w:tr>
      <w:tr w:rsidR="00EA234F" w:rsidRPr="004318DE" w14:paraId="6EE0395A" w14:textId="752BD42E" w:rsidTr="00113F2C">
        <w:tc>
          <w:tcPr>
            <w:tcW w:w="3213" w:type="dxa"/>
          </w:tcPr>
          <w:p w14:paraId="2C2CF07A" w14:textId="3D7355C3" w:rsidR="00EA234F" w:rsidRPr="006C1DED" w:rsidRDefault="00EA234F" w:rsidP="007621A5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6C1DED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Гидрокортизон </w:t>
            </w:r>
          </w:p>
        </w:tc>
        <w:tc>
          <w:tcPr>
            <w:tcW w:w="2375" w:type="dxa"/>
          </w:tcPr>
          <w:p w14:paraId="53124233" w14:textId="0CADE765" w:rsidR="00EA234F" w:rsidRPr="006C1DED" w:rsidRDefault="00EA234F" w:rsidP="007621A5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1DED">
              <w:rPr>
                <w:rFonts w:ascii="Times New Roman" w:hAnsi="Times New Roman"/>
                <w:sz w:val="28"/>
                <w:szCs w:val="28"/>
              </w:rPr>
              <w:t>1 мг/кг</w:t>
            </w:r>
          </w:p>
        </w:tc>
        <w:tc>
          <w:tcPr>
            <w:tcW w:w="3343" w:type="dxa"/>
          </w:tcPr>
          <w:p w14:paraId="7E827C1C" w14:textId="5519493C" w:rsidR="00EA234F" w:rsidRPr="006C1DED" w:rsidRDefault="00EA234F" w:rsidP="007621A5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1DED">
              <w:rPr>
                <w:rFonts w:ascii="Times New Roman" w:hAnsi="Times New Roman"/>
                <w:sz w:val="28"/>
                <w:szCs w:val="28"/>
              </w:rPr>
              <w:t xml:space="preserve">Каждые 8 часов </w:t>
            </w:r>
          </w:p>
        </w:tc>
        <w:tc>
          <w:tcPr>
            <w:tcW w:w="1275" w:type="dxa"/>
          </w:tcPr>
          <w:p w14:paraId="2D77CCE4" w14:textId="3E44B9FE" w:rsidR="00EA234F" w:rsidRPr="006C1DED" w:rsidRDefault="005A2A76" w:rsidP="005A2A76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EA234F" w:rsidRPr="004318DE" w14:paraId="779096BE" w14:textId="67FC1B1F" w:rsidTr="00113F2C">
        <w:tc>
          <w:tcPr>
            <w:tcW w:w="3213" w:type="dxa"/>
          </w:tcPr>
          <w:p w14:paraId="71D9E836" w14:textId="57E78923" w:rsidR="00EA234F" w:rsidRPr="006C1DED" w:rsidRDefault="00EA234F" w:rsidP="00340F6D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proofErr w:type="spellStart"/>
            <w:r w:rsidRPr="007417F6">
              <w:rPr>
                <w:rFonts w:ascii="Times New Roman" w:eastAsiaTheme="minorHAnsi" w:hAnsi="Times New Roman"/>
                <w:bCs/>
                <w:sz w:val="28"/>
                <w:szCs w:val="28"/>
              </w:rPr>
              <w:t>Нистатин</w:t>
            </w:r>
            <w:proofErr w:type="spellEnd"/>
          </w:p>
        </w:tc>
        <w:tc>
          <w:tcPr>
            <w:tcW w:w="2375" w:type="dxa"/>
          </w:tcPr>
          <w:p w14:paraId="4FAE5208" w14:textId="64A5C140" w:rsidR="00EA234F" w:rsidRPr="006C1DED" w:rsidRDefault="005A2A76" w:rsidP="00340F6D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111111"/>
                <w:sz w:val="28"/>
                <w:szCs w:val="28"/>
                <w:shd w:val="clear" w:color="auto" w:fill="FFFFFF"/>
                <w:lang w:val="kk-KZ"/>
              </w:rPr>
              <w:t>125–</w:t>
            </w:r>
            <w:r w:rsidR="00EA234F" w:rsidRPr="007417F6">
              <w:rPr>
                <w:rFonts w:ascii="Times New Roman" w:hAnsi="Times New Roman"/>
                <w:color w:val="111111"/>
                <w:sz w:val="28"/>
                <w:szCs w:val="28"/>
                <w:shd w:val="clear" w:color="auto" w:fill="FFFFFF"/>
                <w:lang w:val="kk-KZ"/>
              </w:rPr>
              <w:t xml:space="preserve">250 тыс. ЕД </w:t>
            </w:r>
          </w:p>
        </w:tc>
        <w:tc>
          <w:tcPr>
            <w:tcW w:w="3343" w:type="dxa"/>
          </w:tcPr>
          <w:p w14:paraId="6D8DE4D4" w14:textId="4D4B35B6" w:rsidR="00EA234F" w:rsidRPr="006C1DED" w:rsidRDefault="00EA234F" w:rsidP="00340F6D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17F6">
              <w:rPr>
                <w:rFonts w:ascii="Times New Roman" w:hAnsi="Times New Roman"/>
                <w:color w:val="111111"/>
                <w:sz w:val="28"/>
                <w:szCs w:val="28"/>
                <w:shd w:val="clear" w:color="auto" w:fill="FFFFFF"/>
                <w:lang w:val="kk-KZ"/>
              </w:rPr>
              <w:t>каждые 6 ч</w:t>
            </w:r>
          </w:p>
        </w:tc>
        <w:tc>
          <w:tcPr>
            <w:tcW w:w="1275" w:type="dxa"/>
          </w:tcPr>
          <w:p w14:paraId="4DA95B5D" w14:textId="6DA00BC7" w:rsidR="00EA234F" w:rsidRPr="007417F6" w:rsidRDefault="005A2A76" w:rsidP="005A2A76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color w:val="111111"/>
                <w:sz w:val="28"/>
                <w:szCs w:val="28"/>
                <w:shd w:val="clear" w:color="auto" w:fill="FFFFFF"/>
                <w:lang w:val="kk-KZ"/>
              </w:rPr>
            </w:pPr>
            <w:r>
              <w:rPr>
                <w:rFonts w:ascii="Times New Roman" w:hAnsi="Times New Roman"/>
                <w:color w:val="111111"/>
                <w:sz w:val="28"/>
                <w:szCs w:val="28"/>
                <w:shd w:val="clear" w:color="auto" w:fill="FFFFFF"/>
                <w:lang w:val="kk-KZ"/>
              </w:rPr>
              <w:t>С</w:t>
            </w:r>
          </w:p>
        </w:tc>
      </w:tr>
      <w:tr w:rsidR="00EA234F" w:rsidRPr="004318DE" w14:paraId="6C1EE973" w14:textId="7522D639" w:rsidTr="00113F2C">
        <w:tc>
          <w:tcPr>
            <w:tcW w:w="3213" w:type="dxa"/>
          </w:tcPr>
          <w:p w14:paraId="0C8E0063" w14:textId="6FCBEDE1" w:rsidR="00EA234F" w:rsidRPr="006C1DED" w:rsidRDefault="00EA234F" w:rsidP="00340F6D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proofErr w:type="spellStart"/>
            <w:r w:rsidRPr="007417F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Индометацин</w:t>
            </w:r>
            <w:proofErr w:type="spellEnd"/>
            <w:r w:rsidRPr="007417F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(инъекционный)</w:t>
            </w:r>
          </w:p>
        </w:tc>
        <w:tc>
          <w:tcPr>
            <w:tcW w:w="2375" w:type="dxa"/>
          </w:tcPr>
          <w:p w14:paraId="3EB17E94" w14:textId="3B45D917" w:rsidR="00EA234F" w:rsidRPr="006C1DED" w:rsidRDefault="00EA234F" w:rsidP="00340F6D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17F6">
              <w:rPr>
                <w:rFonts w:ascii="Times New Roman" w:hAnsi="Times New Roman"/>
                <w:color w:val="000000"/>
                <w:sz w:val="28"/>
                <w:szCs w:val="28"/>
              </w:rPr>
              <w:t>0.2 мг/кг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5A2A7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в/в  </w:t>
            </w:r>
            <w:proofErr w:type="spellStart"/>
            <w:proofErr w:type="gramStart"/>
            <w:r w:rsidR="005A2A76">
              <w:rPr>
                <w:rFonts w:ascii="Times New Roman" w:hAnsi="Times New Roman"/>
                <w:color w:val="000000"/>
                <w:sz w:val="28"/>
                <w:szCs w:val="28"/>
              </w:rPr>
              <w:t>в</w:t>
            </w:r>
            <w:proofErr w:type="spellEnd"/>
            <w:proofErr w:type="gramEnd"/>
            <w:r w:rsidR="005A2A7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течении 20–</w:t>
            </w:r>
            <w:r w:rsidRPr="007417F6">
              <w:rPr>
                <w:rFonts w:ascii="Times New Roman" w:hAnsi="Times New Roman"/>
                <w:color w:val="000000"/>
                <w:sz w:val="28"/>
                <w:szCs w:val="28"/>
              </w:rPr>
              <w:t>30 минут</w:t>
            </w:r>
          </w:p>
        </w:tc>
        <w:tc>
          <w:tcPr>
            <w:tcW w:w="3343" w:type="dxa"/>
          </w:tcPr>
          <w:p w14:paraId="11D9C5C4" w14:textId="77777777" w:rsidR="00EA234F" w:rsidRPr="007417F6" w:rsidRDefault="00EA234F" w:rsidP="00340F6D">
            <w:pPr>
              <w:pStyle w:val="af"/>
              <w:shd w:val="clear" w:color="auto" w:fill="FFFFFF"/>
              <w:spacing w:before="0" w:beforeAutospacing="0" w:after="18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417F6">
              <w:rPr>
                <w:rFonts w:ascii="Times New Roman" w:hAnsi="Times New Roman"/>
                <w:color w:val="000000"/>
                <w:sz w:val="28"/>
                <w:szCs w:val="28"/>
              </w:rPr>
              <w:t>2 и 3 доза (&lt;48 часа): 0.1 мг/кг в/в в течении 20-30 минут, 12 и 24 час интервал</w:t>
            </w:r>
          </w:p>
          <w:p w14:paraId="6A84B882" w14:textId="41342FDE" w:rsidR="00EA234F" w:rsidRPr="007417F6" w:rsidRDefault="005A2A76" w:rsidP="00340F6D">
            <w:pPr>
              <w:pStyle w:val="af"/>
              <w:shd w:val="clear" w:color="auto" w:fill="FFFFFF"/>
              <w:spacing w:before="0" w:beforeAutospacing="0" w:after="18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 и 3 доза (2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–</w:t>
            </w:r>
            <w:r w:rsidR="00EA234F" w:rsidRPr="007417F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7 сутки): 0.2 </w:t>
            </w:r>
            <w:r w:rsidR="00EA234F" w:rsidRPr="007417F6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мг/кг в/в в течении 20-30 минут,  12 и 24 час интервал </w:t>
            </w:r>
          </w:p>
          <w:p w14:paraId="00A737EF" w14:textId="7C9E28E7" w:rsidR="00EA234F" w:rsidRPr="007417F6" w:rsidRDefault="00EA234F" w:rsidP="00340F6D">
            <w:pPr>
              <w:pStyle w:val="af"/>
              <w:shd w:val="clear" w:color="auto" w:fill="FFFFFF"/>
              <w:spacing w:before="0" w:beforeAutospacing="0" w:after="18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417F6">
              <w:rPr>
                <w:rFonts w:ascii="Times New Roman" w:hAnsi="Times New Roman"/>
                <w:color w:val="000000"/>
                <w:sz w:val="28"/>
                <w:szCs w:val="28"/>
              </w:rPr>
              <w:t>2 и 3 доза (&gt;7 сутк</w:t>
            </w:r>
            <w:r w:rsidR="005A2A76">
              <w:rPr>
                <w:rFonts w:ascii="Times New Roman" w:hAnsi="Times New Roman"/>
                <w:color w:val="000000"/>
                <w:sz w:val="28"/>
                <w:szCs w:val="28"/>
              </w:rPr>
              <w:t>и): 0.25 мг/кг в/в в течении 20</w:t>
            </w:r>
            <w:r w:rsidR="005A2A76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–</w:t>
            </w:r>
            <w:r w:rsidRPr="007417F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30 минут, 12 и 24 час интервал  </w:t>
            </w:r>
          </w:p>
          <w:p w14:paraId="3A51B87A" w14:textId="1FF8407B" w:rsidR="00EA234F" w:rsidRPr="006C1DED" w:rsidRDefault="00EA234F" w:rsidP="00340F6D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17F6">
              <w:rPr>
                <w:rFonts w:ascii="Times New Roman" w:hAnsi="Times New Roman"/>
                <w:color w:val="000000"/>
                <w:sz w:val="28"/>
                <w:szCs w:val="28"/>
              </w:rPr>
              <w:t>После 3 до</w:t>
            </w:r>
            <w:r w:rsidR="005A2A76">
              <w:rPr>
                <w:rFonts w:ascii="Times New Roman" w:hAnsi="Times New Roman"/>
                <w:color w:val="000000"/>
                <w:sz w:val="28"/>
                <w:szCs w:val="28"/>
              </w:rPr>
              <w:t>зы (новорожденные &lt;1.5 кг): 0.1–</w:t>
            </w:r>
            <w:r w:rsidRPr="007417F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0.2 мг/кг в/в </w:t>
            </w:r>
            <w:proofErr w:type="spellStart"/>
            <w:proofErr w:type="gramStart"/>
            <w:r w:rsidRPr="007417F6">
              <w:rPr>
                <w:rFonts w:ascii="Times New Roman" w:hAnsi="Times New Roman"/>
                <w:color w:val="000000"/>
                <w:sz w:val="28"/>
                <w:szCs w:val="28"/>
              </w:rPr>
              <w:t>в</w:t>
            </w:r>
            <w:proofErr w:type="spellEnd"/>
            <w:proofErr w:type="gramEnd"/>
            <w:r w:rsidRPr="007417F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течении 20-30 минут </w:t>
            </w:r>
          </w:p>
        </w:tc>
        <w:tc>
          <w:tcPr>
            <w:tcW w:w="1275" w:type="dxa"/>
          </w:tcPr>
          <w:p w14:paraId="548147EF" w14:textId="2FF0CE93" w:rsidR="00EA234F" w:rsidRPr="005A2A76" w:rsidRDefault="005A2A76" w:rsidP="005A2A76">
            <w:pPr>
              <w:pStyle w:val="af"/>
              <w:shd w:val="clear" w:color="auto" w:fill="FFFFFF"/>
              <w:spacing w:before="0" w:beforeAutospacing="0" w:after="180" w:afterAutospac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>С</w:t>
            </w:r>
          </w:p>
        </w:tc>
      </w:tr>
      <w:tr w:rsidR="00EA234F" w:rsidRPr="004318DE" w14:paraId="5AB19C4F" w14:textId="7EB18625" w:rsidTr="00113F2C">
        <w:tc>
          <w:tcPr>
            <w:tcW w:w="3213" w:type="dxa"/>
          </w:tcPr>
          <w:p w14:paraId="0EF30A53" w14:textId="4966F3E2" w:rsidR="00EA234F" w:rsidRPr="007417F6" w:rsidRDefault="00EA234F" w:rsidP="00340F6D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proofErr w:type="spellStart"/>
            <w:r w:rsidRPr="007417F6"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Промедол</w:t>
            </w:r>
            <w:proofErr w:type="spellEnd"/>
          </w:p>
        </w:tc>
        <w:tc>
          <w:tcPr>
            <w:tcW w:w="2375" w:type="dxa"/>
          </w:tcPr>
          <w:p w14:paraId="0DA70610" w14:textId="7E69D67A" w:rsidR="00EA234F" w:rsidRPr="007417F6" w:rsidRDefault="005A2A76" w:rsidP="00340F6D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1% – </w:t>
            </w:r>
            <w:r w:rsidR="00EA234F" w:rsidRPr="007417F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в/в </w:t>
            </w:r>
            <w:proofErr w:type="spellStart"/>
            <w:r w:rsidR="00EA234F" w:rsidRPr="007417F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болюсно</w:t>
            </w:r>
            <w:proofErr w:type="spellEnd"/>
            <w:r w:rsidR="00EA234F" w:rsidRPr="007417F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0,05-0,2 мг/кг, </w:t>
            </w:r>
          </w:p>
          <w:p w14:paraId="1CDFB898" w14:textId="011D3F11" w:rsidR="00EA234F" w:rsidRPr="007417F6" w:rsidRDefault="005A2A76" w:rsidP="00340F6D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в/в капельно 0,1–</w:t>
            </w:r>
            <w:r w:rsidR="00EA234F" w:rsidRPr="007417F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0,2</w:t>
            </w:r>
            <w:r w:rsidR="00EA234F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="00EA234F" w:rsidRPr="007417F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мг/кг/час</w:t>
            </w:r>
          </w:p>
        </w:tc>
        <w:tc>
          <w:tcPr>
            <w:tcW w:w="3343" w:type="dxa"/>
          </w:tcPr>
          <w:p w14:paraId="4DB959AA" w14:textId="77777777" w:rsidR="00EA234F" w:rsidRPr="007417F6" w:rsidRDefault="00EA234F" w:rsidP="00340F6D">
            <w:pPr>
              <w:pStyle w:val="af"/>
              <w:shd w:val="clear" w:color="auto" w:fill="FFFFFF"/>
              <w:spacing w:before="0" w:beforeAutospacing="0" w:after="18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B742FFA" w14:textId="4431ABDA" w:rsidR="00EA234F" w:rsidRPr="005A2A76" w:rsidRDefault="005A2A76" w:rsidP="005A2A76">
            <w:pPr>
              <w:pStyle w:val="af"/>
              <w:shd w:val="clear" w:color="auto" w:fill="FFFFFF"/>
              <w:spacing w:before="0" w:beforeAutospacing="0" w:after="180" w:afterAutospac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С</w:t>
            </w:r>
          </w:p>
        </w:tc>
      </w:tr>
      <w:tr w:rsidR="00EA234F" w:rsidRPr="004318DE" w14:paraId="0A435AD7" w14:textId="33617172" w:rsidTr="00113F2C">
        <w:tc>
          <w:tcPr>
            <w:tcW w:w="3213" w:type="dxa"/>
          </w:tcPr>
          <w:p w14:paraId="595992E2" w14:textId="4ADC0841" w:rsidR="00EA234F" w:rsidRPr="007417F6" w:rsidRDefault="00EA234F" w:rsidP="00340F6D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7417F6">
              <w:rPr>
                <w:rFonts w:ascii="Times New Roman" w:eastAsiaTheme="minorHAnsi" w:hAnsi="Times New Roman"/>
                <w:sz w:val="28"/>
                <w:szCs w:val="28"/>
              </w:rPr>
              <w:t xml:space="preserve">Морфин </w:t>
            </w:r>
          </w:p>
        </w:tc>
        <w:tc>
          <w:tcPr>
            <w:tcW w:w="2375" w:type="dxa"/>
          </w:tcPr>
          <w:p w14:paraId="76358A2A" w14:textId="12AE9471" w:rsidR="00EA234F" w:rsidRPr="007417F6" w:rsidRDefault="005A2A76" w:rsidP="00340F6D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1%* – </w:t>
            </w:r>
            <w:r w:rsidR="00EA234F" w:rsidRPr="007417F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в/в </w:t>
            </w:r>
            <w:proofErr w:type="spellStart"/>
            <w:r w:rsidR="00EA234F" w:rsidRPr="007417F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болюсно</w:t>
            </w:r>
            <w:proofErr w:type="spellEnd"/>
            <w:r w:rsidR="00EA234F" w:rsidRPr="007417F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0,05-0,2 мг/кг, </w:t>
            </w:r>
          </w:p>
          <w:p w14:paraId="5C64C9A8" w14:textId="75EA2E79" w:rsidR="00EA234F" w:rsidRPr="007417F6" w:rsidRDefault="005A2A76" w:rsidP="00340F6D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в/в капельно 0,1–</w:t>
            </w:r>
            <w:r w:rsidR="00EA234F" w:rsidRPr="007417F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0,15 мг/кг/ч.</w:t>
            </w:r>
          </w:p>
        </w:tc>
        <w:tc>
          <w:tcPr>
            <w:tcW w:w="3343" w:type="dxa"/>
          </w:tcPr>
          <w:p w14:paraId="21991EE7" w14:textId="77777777" w:rsidR="00EA234F" w:rsidRPr="007417F6" w:rsidRDefault="00EA234F" w:rsidP="00340F6D">
            <w:pPr>
              <w:pStyle w:val="af"/>
              <w:shd w:val="clear" w:color="auto" w:fill="FFFFFF"/>
              <w:spacing w:before="0" w:beforeAutospacing="0" w:after="180" w:afterAutospacing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C4A0459" w14:textId="409AAADA" w:rsidR="00EA234F" w:rsidRPr="005A2A76" w:rsidRDefault="005A2A76" w:rsidP="005A2A76">
            <w:pPr>
              <w:pStyle w:val="af"/>
              <w:shd w:val="clear" w:color="auto" w:fill="FFFFFF"/>
              <w:spacing w:before="0" w:beforeAutospacing="0" w:after="180" w:afterAutospac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С</w:t>
            </w:r>
          </w:p>
        </w:tc>
      </w:tr>
    </w:tbl>
    <w:p w14:paraId="6CCBC45A" w14:textId="77777777" w:rsidR="00B15177" w:rsidRPr="004905E3" w:rsidRDefault="00B15177" w:rsidP="00C56338">
      <w:pPr>
        <w:tabs>
          <w:tab w:val="left" w:pos="426"/>
        </w:tabs>
        <w:jc w:val="both"/>
        <w:rPr>
          <w:rFonts w:eastAsiaTheme="minorHAnsi"/>
          <w:color w:val="000000"/>
          <w:sz w:val="28"/>
          <w:szCs w:val="28"/>
        </w:rPr>
      </w:pPr>
    </w:p>
    <w:p w14:paraId="579E9C2A" w14:textId="3405D996" w:rsidR="006F378D" w:rsidRPr="004905E3" w:rsidRDefault="00A14B31" w:rsidP="00C56338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Хирургическое вмешательство</w:t>
      </w:r>
      <w:r w:rsidR="000710B3">
        <w:rPr>
          <w:rFonts w:ascii="Times New Roman" w:hAnsi="Times New Roman"/>
          <w:sz w:val="28"/>
          <w:szCs w:val="28"/>
        </w:rPr>
        <w:t xml:space="preserve">: </w:t>
      </w:r>
      <w:r w:rsidR="007621A5">
        <w:rPr>
          <w:rFonts w:ascii="Times New Roman" w:hAnsi="Times New Roman"/>
          <w:sz w:val="28"/>
          <w:szCs w:val="28"/>
        </w:rPr>
        <w:t>нет</w:t>
      </w:r>
      <w:r w:rsidR="005A2A76">
        <w:rPr>
          <w:rFonts w:ascii="Times New Roman" w:hAnsi="Times New Roman"/>
          <w:sz w:val="28"/>
          <w:szCs w:val="28"/>
        </w:rPr>
        <w:t>.</w:t>
      </w:r>
    </w:p>
    <w:p w14:paraId="7AD9EB52" w14:textId="41D825BB" w:rsidR="00D86461" w:rsidRPr="000710B3" w:rsidRDefault="00A14B31" w:rsidP="00C56338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0710B3">
        <w:rPr>
          <w:sz w:val="28"/>
          <w:szCs w:val="28"/>
        </w:rPr>
        <w:t xml:space="preserve">Другие виды лечения: </w:t>
      </w:r>
      <w:r w:rsidR="005A2A76">
        <w:rPr>
          <w:sz w:val="28"/>
          <w:szCs w:val="28"/>
        </w:rPr>
        <w:t>нет.</w:t>
      </w:r>
    </w:p>
    <w:p w14:paraId="1525907E" w14:textId="53ABF39E" w:rsidR="00D86461" w:rsidRPr="004905E3" w:rsidRDefault="006F378D" w:rsidP="00C56338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905E3">
        <w:rPr>
          <w:rFonts w:ascii="Times New Roman" w:hAnsi="Times New Roman"/>
          <w:b/>
          <w:sz w:val="28"/>
          <w:szCs w:val="28"/>
        </w:rPr>
        <w:t>7) Показания для консультации специалистов:</w:t>
      </w:r>
      <w:r w:rsidR="00F30E7B" w:rsidRPr="004905E3">
        <w:rPr>
          <w:rFonts w:ascii="Times New Roman" w:hAnsi="Times New Roman"/>
          <w:b/>
          <w:sz w:val="28"/>
          <w:szCs w:val="28"/>
        </w:rPr>
        <w:t xml:space="preserve"> </w:t>
      </w:r>
      <w:r w:rsidR="00F30E7B" w:rsidRPr="004905E3">
        <w:rPr>
          <w:rFonts w:ascii="Times New Roman" w:hAnsi="Times New Roman"/>
          <w:sz w:val="28"/>
          <w:szCs w:val="28"/>
        </w:rPr>
        <w:t>нет</w:t>
      </w:r>
      <w:r w:rsidR="00EA79DA">
        <w:rPr>
          <w:rFonts w:ascii="Times New Roman" w:hAnsi="Times New Roman"/>
          <w:sz w:val="28"/>
          <w:szCs w:val="28"/>
        </w:rPr>
        <w:t>.</w:t>
      </w:r>
    </w:p>
    <w:p w14:paraId="5D24F43C" w14:textId="77777777" w:rsidR="00D86461" w:rsidRPr="004905E3" w:rsidRDefault="006F378D" w:rsidP="00C56338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905E3">
        <w:rPr>
          <w:rFonts w:ascii="Times New Roman" w:hAnsi="Times New Roman"/>
          <w:b/>
          <w:sz w:val="28"/>
          <w:szCs w:val="28"/>
        </w:rPr>
        <w:t>8) Показания для перевода в отделение интенсивной терапии и реанимации:</w:t>
      </w:r>
      <w:r w:rsidR="00F30E7B" w:rsidRPr="004905E3">
        <w:rPr>
          <w:rFonts w:ascii="Times New Roman" w:hAnsi="Times New Roman"/>
          <w:b/>
          <w:sz w:val="28"/>
          <w:szCs w:val="28"/>
        </w:rPr>
        <w:t xml:space="preserve"> </w:t>
      </w:r>
      <w:r w:rsidR="00F30E7B" w:rsidRPr="004905E3">
        <w:rPr>
          <w:rFonts w:ascii="Times New Roman" w:hAnsi="Times New Roman"/>
          <w:sz w:val="28"/>
          <w:szCs w:val="28"/>
        </w:rPr>
        <w:t>после стабилизации в родильном зале</w:t>
      </w:r>
      <w:r w:rsidR="00D86461" w:rsidRPr="004905E3">
        <w:rPr>
          <w:rFonts w:ascii="Times New Roman" w:hAnsi="Times New Roman"/>
          <w:sz w:val="28"/>
          <w:szCs w:val="28"/>
        </w:rPr>
        <w:t xml:space="preserve"> в условиях транспортного ку</w:t>
      </w:r>
      <w:r w:rsidR="00F30E7B" w:rsidRPr="004905E3">
        <w:rPr>
          <w:rFonts w:ascii="Times New Roman" w:hAnsi="Times New Roman"/>
          <w:sz w:val="28"/>
          <w:szCs w:val="28"/>
        </w:rPr>
        <w:t>веза.</w:t>
      </w:r>
    </w:p>
    <w:p w14:paraId="6DBA800E" w14:textId="77777777" w:rsidR="006F378D" w:rsidRPr="004905E3" w:rsidRDefault="006F378D" w:rsidP="00C56338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905E3">
        <w:rPr>
          <w:rFonts w:ascii="Times New Roman" w:hAnsi="Times New Roman"/>
          <w:b/>
          <w:sz w:val="28"/>
          <w:szCs w:val="28"/>
        </w:rPr>
        <w:t>9) Индикаторы эффективности лечения</w:t>
      </w:r>
      <w:r w:rsidR="00F30E7B" w:rsidRPr="004905E3">
        <w:rPr>
          <w:rFonts w:ascii="Times New Roman" w:hAnsi="Times New Roman"/>
          <w:b/>
          <w:sz w:val="28"/>
          <w:szCs w:val="28"/>
        </w:rPr>
        <w:t>:</w:t>
      </w:r>
    </w:p>
    <w:p w14:paraId="26CF8642" w14:textId="1F044C49" w:rsidR="00F30E7B" w:rsidRPr="00B15177" w:rsidRDefault="000710B3" w:rsidP="00980BA0">
      <w:pPr>
        <w:pStyle w:val="a3"/>
        <w:numPr>
          <w:ilvl w:val="0"/>
          <w:numId w:val="3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231F20"/>
          <w:sz w:val="28"/>
          <w:szCs w:val="28"/>
        </w:rPr>
      </w:pPr>
      <w:r w:rsidRPr="00B15177">
        <w:rPr>
          <w:rFonts w:ascii="Times New Roman" w:hAnsi="Times New Roman"/>
          <w:color w:val="231F20"/>
          <w:sz w:val="28"/>
          <w:szCs w:val="28"/>
        </w:rPr>
        <w:t>п</w:t>
      </w:r>
      <w:r w:rsidR="00F30E7B" w:rsidRPr="00B15177">
        <w:rPr>
          <w:rFonts w:ascii="Times New Roman" w:hAnsi="Times New Roman"/>
          <w:color w:val="231F20"/>
          <w:sz w:val="28"/>
          <w:szCs w:val="28"/>
        </w:rPr>
        <w:t xml:space="preserve">овышение выживаемости </w:t>
      </w:r>
      <w:proofErr w:type="gramStart"/>
      <w:r w:rsidR="00F30E7B" w:rsidRPr="00B15177">
        <w:rPr>
          <w:rFonts w:ascii="Times New Roman" w:hAnsi="Times New Roman"/>
          <w:color w:val="231F20"/>
          <w:sz w:val="28"/>
          <w:szCs w:val="28"/>
        </w:rPr>
        <w:t>недоношенных</w:t>
      </w:r>
      <w:proofErr w:type="gramEnd"/>
      <w:r w:rsidR="00F30E7B" w:rsidRPr="00B15177">
        <w:rPr>
          <w:rFonts w:ascii="Times New Roman" w:hAnsi="Times New Roman"/>
          <w:color w:val="231F20"/>
          <w:sz w:val="28"/>
          <w:szCs w:val="28"/>
        </w:rPr>
        <w:t xml:space="preserve"> с экстремально низкой и очень низкой массой т</w:t>
      </w:r>
      <w:r w:rsidR="00B15177">
        <w:rPr>
          <w:rFonts w:ascii="Times New Roman" w:hAnsi="Times New Roman"/>
          <w:color w:val="231F20"/>
          <w:sz w:val="28"/>
          <w:szCs w:val="28"/>
        </w:rPr>
        <w:t>ела при рождении;</w:t>
      </w:r>
    </w:p>
    <w:p w14:paraId="7C59A0D5" w14:textId="0CF733DE" w:rsidR="00A14B31" w:rsidRPr="00113F2C" w:rsidRDefault="000710B3" w:rsidP="00A14B31">
      <w:pPr>
        <w:pStyle w:val="a3"/>
        <w:numPr>
          <w:ilvl w:val="0"/>
          <w:numId w:val="3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231F20"/>
          <w:sz w:val="28"/>
          <w:szCs w:val="28"/>
        </w:rPr>
      </w:pPr>
      <w:r w:rsidRPr="00B15177">
        <w:rPr>
          <w:rFonts w:ascii="Times New Roman" w:hAnsi="Times New Roman"/>
          <w:color w:val="231F20"/>
          <w:sz w:val="28"/>
          <w:szCs w:val="28"/>
        </w:rPr>
        <w:t>с</w:t>
      </w:r>
      <w:r w:rsidR="00F30E7B" w:rsidRPr="00B15177">
        <w:rPr>
          <w:rFonts w:ascii="Times New Roman" w:hAnsi="Times New Roman"/>
          <w:color w:val="231F20"/>
          <w:sz w:val="28"/>
          <w:szCs w:val="28"/>
        </w:rPr>
        <w:t xml:space="preserve">нижение частоты осложнений, обусловливающих </w:t>
      </w:r>
      <w:proofErr w:type="spellStart"/>
      <w:r w:rsidR="00F30E7B" w:rsidRPr="00B15177">
        <w:rPr>
          <w:rFonts w:ascii="Times New Roman" w:hAnsi="Times New Roman"/>
          <w:color w:val="231F20"/>
          <w:sz w:val="28"/>
          <w:szCs w:val="28"/>
        </w:rPr>
        <w:t>инвалидизацию</w:t>
      </w:r>
      <w:proofErr w:type="spellEnd"/>
      <w:r w:rsidR="00F30E7B" w:rsidRPr="00B15177">
        <w:rPr>
          <w:rFonts w:ascii="Times New Roman" w:hAnsi="Times New Roman"/>
          <w:color w:val="231F20"/>
          <w:sz w:val="28"/>
          <w:szCs w:val="28"/>
        </w:rPr>
        <w:t xml:space="preserve"> детей: РН, ВЖК, БЛД.</w:t>
      </w:r>
    </w:p>
    <w:p w14:paraId="17E20840" w14:textId="7AE57CC7" w:rsidR="008524FE" w:rsidRDefault="000710B3" w:rsidP="00C5633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13</w:t>
      </w:r>
      <w:r w:rsidR="006F378D" w:rsidRPr="004905E3">
        <w:rPr>
          <w:b/>
          <w:sz w:val="28"/>
          <w:szCs w:val="28"/>
        </w:rPr>
        <w:t>. МЕДИЦИНСКАЯ РЕАБИЛИТАЦИЯ</w:t>
      </w:r>
      <w:r w:rsidR="00662BFD">
        <w:rPr>
          <w:b/>
          <w:sz w:val="28"/>
          <w:szCs w:val="28"/>
        </w:rPr>
        <w:t>:</w:t>
      </w:r>
      <w:r w:rsidR="008524FE">
        <w:rPr>
          <w:b/>
          <w:sz w:val="28"/>
          <w:szCs w:val="28"/>
        </w:rPr>
        <w:t xml:space="preserve"> </w:t>
      </w:r>
      <w:r w:rsidR="008524FE">
        <w:rPr>
          <w:sz w:val="28"/>
          <w:szCs w:val="28"/>
        </w:rPr>
        <w:t>п</w:t>
      </w:r>
      <w:r w:rsidR="008524FE" w:rsidRPr="008524FE">
        <w:rPr>
          <w:sz w:val="28"/>
          <w:szCs w:val="28"/>
        </w:rPr>
        <w:t>роводится</w:t>
      </w:r>
      <w:r w:rsidR="008524FE">
        <w:rPr>
          <w:sz w:val="28"/>
          <w:szCs w:val="28"/>
        </w:rPr>
        <w:t xml:space="preserve"> </w:t>
      </w:r>
      <w:r w:rsidR="008524FE" w:rsidRPr="00D40C7E">
        <w:rPr>
          <w:sz w:val="28"/>
          <w:szCs w:val="28"/>
        </w:rPr>
        <w:t>согласно Стандарту организации оказания медицинской реабилитации населению Республики Казахстан, утвержденной приказом Министра здравоохранения Республики Казахстан от 27.12.2013 года №759.</w:t>
      </w:r>
    </w:p>
    <w:p w14:paraId="4089E070" w14:textId="55635079" w:rsidR="00080202" w:rsidRPr="008524FE" w:rsidRDefault="00D86461" w:rsidP="00C56338">
      <w:pPr>
        <w:jc w:val="both"/>
        <w:rPr>
          <w:i/>
          <w:sz w:val="28"/>
          <w:szCs w:val="28"/>
        </w:rPr>
      </w:pPr>
      <w:r w:rsidRPr="008524FE">
        <w:rPr>
          <w:i/>
          <w:sz w:val="28"/>
          <w:szCs w:val="28"/>
        </w:rPr>
        <w:t>Цель реабилитации:</w:t>
      </w:r>
    </w:p>
    <w:p w14:paraId="0473F199" w14:textId="77777777" w:rsidR="00080202" w:rsidRPr="004905E3" w:rsidRDefault="00D86461" w:rsidP="008524FE">
      <w:pPr>
        <w:pStyle w:val="a3"/>
        <w:numPr>
          <w:ilvl w:val="0"/>
          <w:numId w:val="3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905E3">
        <w:rPr>
          <w:rFonts w:ascii="Times New Roman" w:hAnsi="Times New Roman"/>
          <w:color w:val="000000"/>
          <w:sz w:val="28"/>
          <w:szCs w:val="28"/>
        </w:rPr>
        <w:t>полное или частичное восстановление нарушенных и (или) компенсация утраченных функций</w:t>
      </w:r>
      <w:r w:rsidR="00EF1763" w:rsidRPr="004905E3">
        <w:rPr>
          <w:rFonts w:ascii="Times New Roman" w:hAnsi="Times New Roman"/>
          <w:color w:val="000000"/>
          <w:sz w:val="28"/>
          <w:szCs w:val="28"/>
        </w:rPr>
        <w:t xml:space="preserve"> незрелых легких</w:t>
      </w:r>
      <w:r w:rsidRPr="004905E3">
        <w:rPr>
          <w:rFonts w:ascii="Times New Roman" w:hAnsi="Times New Roman"/>
          <w:color w:val="000000"/>
          <w:sz w:val="28"/>
          <w:szCs w:val="28"/>
        </w:rPr>
        <w:t>;</w:t>
      </w:r>
    </w:p>
    <w:p w14:paraId="6F0823F1" w14:textId="7AC48456" w:rsidR="00080202" w:rsidRPr="004905E3" w:rsidRDefault="00D86461" w:rsidP="008524FE">
      <w:pPr>
        <w:pStyle w:val="a3"/>
        <w:numPr>
          <w:ilvl w:val="0"/>
          <w:numId w:val="3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905E3">
        <w:rPr>
          <w:rFonts w:ascii="Times New Roman" w:hAnsi="Times New Roman"/>
          <w:color w:val="000000"/>
          <w:sz w:val="28"/>
          <w:szCs w:val="28"/>
        </w:rPr>
        <w:t xml:space="preserve">поддержание функций организма в процессе завершения остро </w:t>
      </w:r>
      <w:proofErr w:type="spellStart"/>
      <w:r w:rsidRPr="004905E3">
        <w:rPr>
          <w:rFonts w:ascii="Times New Roman" w:hAnsi="Times New Roman"/>
          <w:color w:val="000000"/>
          <w:sz w:val="28"/>
          <w:szCs w:val="28"/>
        </w:rPr>
        <w:t>развивш</w:t>
      </w:r>
      <w:r w:rsidR="00B15177">
        <w:rPr>
          <w:rFonts w:ascii="Times New Roman" w:hAnsi="Times New Roman"/>
          <w:color w:val="000000"/>
          <w:sz w:val="28"/>
          <w:szCs w:val="28"/>
        </w:rPr>
        <w:t>егося</w:t>
      </w:r>
      <w:proofErr w:type="spellEnd"/>
      <w:r w:rsidR="00B15177">
        <w:rPr>
          <w:rFonts w:ascii="Times New Roman" w:hAnsi="Times New Roman"/>
          <w:color w:val="000000"/>
          <w:sz w:val="28"/>
          <w:szCs w:val="28"/>
        </w:rPr>
        <w:t xml:space="preserve"> патологического процесса;</w:t>
      </w:r>
    </w:p>
    <w:p w14:paraId="2657B895" w14:textId="24986B68" w:rsidR="00080202" w:rsidRPr="004905E3" w:rsidRDefault="00080202" w:rsidP="008524FE">
      <w:pPr>
        <w:pStyle w:val="a3"/>
        <w:numPr>
          <w:ilvl w:val="0"/>
          <w:numId w:val="3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905E3">
        <w:rPr>
          <w:rFonts w:ascii="Times New Roman" w:hAnsi="Times New Roman"/>
          <w:color w:val="000000"/>
          <w:sz w:val="28"/>
          <w:szCs w:val="28"/>
        </w:rPr>
        <w:lastRenderedPageBreak/>
        <w:t>п</w:t>
      </w:r>
      <w:r w:rsidR="00D86461" w:rsidRPr="004905E3">
        <w:rPr>
          <w:rFonts w:ascii="Times New Roman" w:hAnsi="Times New Roman"/>
          <w:color w:val="000000"/>
          <w:sz w:val="28"/>
          <w:szCs w:val="28"/>
        </w:rPr>
        <w:t xml:space="preserve">редупреждение и снижение </w:t>
      </w:r>
      <w:r w:rsidR="00A14B31">
        <w:rPr>
          <w:rFonts w:ascii="Times New Roman" w:hAnsi="Times New Roman"/>
          <w:color w:val="231F20"/>
          <w:sz w:val="28"/>
          <w:szCs w:val="28"/>
        </w:rPr>
        <w:t>РН, ВЖК, БЛД –</w:t>
      </w:r>
      <w:r w:rsidRPr="004905E3">
        <w:rPr>
          <w:rFonts w:ascii="Times New Roman" w:hAnsi="Times New Roman"/>
          <w:color w:val="231F20"/>
          <w:sz w:val="28"/>
          <w:szCs w:val="28"/>
        </w:rPr>
        <w:t xml:space="preserve"> факторов</w:t>
      </w:r>
      <w:r w:rsidR="00D86461" w:rsidRPr="004905E3">
        <w:rPr>
          <w:rFonts w:ascii="Times New Roman" w:hAnsi="Times New Roman"/>
          <w:color w:val="000000"/>
          <w:sz w:val="28"/>
          <w:szCs w:val="28"/>
        </w:rPr>
        <w:t xml:space="preserve"> возможной инвалидности</w:t>
      </w:r>
      <w:r w:rsidRPr="004905E3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gramStart"/>
      <w:r w:rsidRPr="004905E3">
        <w:rPr>
          <w:rFonts w:ascii="Times New Roman" w:hAnsi="Times New Roman"/>
          <w:color w:val="000000"/>
          <w:sz w:val="28"/>
          <w:szCs w:val="28"/>
        </w:rPr>
        <w:t>для</w:t>
      </w:r>
      <w:proofErr w:type="gramEnd"/>
      <w:r w:rsidRPr="004905E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4905E3">
        <w:rPr>
          <w:rFonts w:ascii="Times New Roman" w:hAnsi="Times New Roman"/>
          <w:color w:val="000000"/>
          <w:sz w:val="28"/>
          <w:szCs w:val="28"/>
        </w:rPr>
        <w:t>улучшение</w:t>
      </w:r>
      <w:proofErr w:type="gramEnd"/>
      <w:r w:rsidRPr="004905E3">
        <w:rPr>
          <w:rFonts w:ascii="Times New Roman" w:hAnsi="Times New Roman"/>
          <w:color w:val="000000"/>
          <w:sz w:val="28"/>
          <w:szCs w:val="28"/>
        </w:rPr>
        <w:t xml:space="preserve"> качества жизни.</w:t>
      </w:r>
    </w:p>
    <w:p w14:paraId="02058DCE" w14:textId="0DBDD2F4" w:rsidR="00B15177" w:rsidRPr="004328AF" w:rsidRDefault="000710B3" w:rsidP="00C56338">
      <w:pPr>
        <w:pStyle w:val="2"/>
        <w:tabs>
          <w:tab w:val="left" w:pos="851"/>
          <w:tab w:val="left" w:pos="406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14</w:t>
      </w:r>
      <w:r w:rsidR="006F378D" w:rsidRPr="004905E3">
        <w:rPr>
          <w:rFonts w:ascii="Times New Roman" w:hAnsi="Times New Roman" w:cs="Times New Roman"/>
          <w:b/>
          <w:sz w:val="28"/>
          <w:szCs w:val="28"/>
        </w:rPr>
        <w:t>.</w:t>
      </w:r>
      <w:r w:rsidR="006F378D" w:rsidRPr="004905E3">
        <w:rPr>
          <w:rFonts w:ascii="Times New Roman" w:hAnsi="Times New Roman" w:cs="Times New Roman"/>
          <w:sz w:val="28"/>
          <w:szCs w:val="28"/>
        </w:rPr>
        <w:t xml:space="preserve"> </w:t>
      </w:r>
      <w:r w:rsidR="006F378D" w:rsidRPr="004905E3">
        <w:rPr>
          <w:rFonts w:ascii="Times New Roman" w:hAnsi="Times New Roman" w:cs="Times New Roman"/>
          <w:b/>
          <w:sz w:val="28"/>
          <w:szCs w:val="28"/>
        </w:rPr>
        <w:t>ПАЛЛИАТИВНАЯ ПОМОЩЬ</w:t>
      </w:r>
      <w:r w:rsidR="007D55A8" w:rsidRPr="004905E3">
        <w:rPr>
          <w:rFonts w:ascii="Times New Roman" w:hAnsi="Times New Roman" w:cs="Times New Roman"/>
          <w:sz w:val="28"/>
          <w:szCs w:val="28"/>
        </w:rPr>
        <w:t>: нет</w:t>
      </w:r>
      <w:r w:rsidR="006F378D" w:rsidRPr="004905E3">
        <w:rPr>
          <w:rFonts w:ascii="Times New Roman" w:hAnsi="Times New Roman" w:cs="Times New Roman"/>
          <w:sz w:val="28"/>
          <w:szCs w:val="28"/>
        </w:rPr>
        <w:t>.</w:t>
      </w:r>
    </w:p>
    <w:p w14:paraId="315EC905" w14:textId="61A2459D" w:rsidR="00080202" w:rsidRPr="008524FE" w:rsidRDefault="000710B3" w:rsidP="008524FE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15</w:t>
      </w:r>
      <w:r w:rsidR="006F378D" w:rsidRPr="004905E3">
        <w:rPr>
          <w:b/>
          <w:sz w:val="28"/>
          <w:szCs w:val="28"/>
        </w:rPr>
        <w:t xml:space="preserve">. </w:t>
      </w:r>
      <w:r w:rsidR="008524FE" w:rsidRPr="00CA00F7">
        <w:rPr>
          <w:b/>
          <w:color w:val="000000"/>
          <w:sz w:val="28"/>
          <w:szCs w:val="28"/>
        </w:rPr>
        <w:t>СОКРАЩЕНИЯ, ИСПОЛЬЗУЕМЫЕ В ПРОТОКОЛЕ:</w:t>
      </w:r>
    </w:p>
    <w:tbl>
      <w:tblPr>
        <w:tblStyle w:val="ae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15"/>
        <w:gridCol w:w="485"/>
        <w:gridCol w:w="7414"/>
      </w:tblGrid>
      <w:tr w:rsidR="00B15177" w:rsidRPr="002837D5" w14:paraId="219C2256" w14:textId="77777777" w:rsidTr="008524FE">
        <w:tc>
          <w:tcPr>
            <w:tcW w:w="1315" w:type="dxa"/>
          </w:tcPr>
          <w:p w14:paraId="365CB922" w14:textId="22DDDB67" w:rsidR="00B15177" w:rsidRPr="008524FE" w:rsidRDefault="00EA79DA" w:rsidP="008524FE">
            <w:pPr>
              <w:pStyle w:val="2"/>
              <w:tabs>
                <w:tab w:val="left" w:pos="426"/>
                <w:tab w:val="left" w:pos="4065"/>
              </w:tabs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БЛД </w:t>
            </w:r>
          </w:p>
        </w:tc>
        <w:tc>
          <w:tcPr>
            <w:tcW w:w="485" w:type="dxa"/>
          </w:tcPr>
          <w:p w14:paraId="1E370F37" w14:textId="77777777" w:rsidR="00B15177" w:rsidRPr="002837D5" w:rsidRDefault="00B15177" w:rsidP="00C56338">
            <w:pPr>
              <w:jc w:val="both"/>
              <w:rPr>
                <w:b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7414" w:type="dxa"/>
          </w:tcPr>
          <w:p w14:paraId="414F7DDB" w14:textId="4E89A9A3" w:rsidR="00B15177" w:rsidRPr="002837D5" w:rsidRDefault="00B15177" w:rsidP="00C56338">
            <w:pPr>
              <w:jc w:val="both"/>
              <w:rPr>
                <w:b/>
                <w:sz w:val="28"/>
                <w:szCs w:val="28"/>
                <w:lang w:val="en-US"/>
              </w:rPr>
            </w:pPr>
            <w:r w:rsidRPr="004905E3">
              <w:rPr>
                <w:color w:val="231F20"/>
                <w:sz w:val="28"/>
                <w:szCs w:val="28"/>
              </w:rPr>
              <w:t>бронхолегочная дисплазия</w:t>
            </w:r>
          </w:p>
        </w:tc>
      </w:tr>
      <w:tr w:rsidR="00B15177" w:rsidRPr="002837D5" w14:paraId="65BCC612" w14:textId="77777777" w:rsidTr="008524FE">
        <w:tc>
          <w:tcPr>
            <w:tcW w:w="1315" w:type="dxa"/>
          </w:tcPr>
          <w:p w14:paraId="49B2CE9F" w14:textId="3EC35CAE" w:rsidR="00B15177" w:rsidRPr="008524FE" w:rsidRDefault="00B15177" w:rsidP="00C5633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ВПС</w:t>
            </w:r>
          </w:p>
        </w:tc>
        <w:tc>
          <w:tcPr>
            <w:tcW w:w="485" w:type="dxa"/>
          </w:tcPr>
          <w:p w14:paraId="6BAD9761" w14:textId="77777777" w:rsidR="00B15177" w:rsidRPr="002837D5" w:rsidRDefault="00B15177" w:rsidP="00C56338">
            <w:pPr>
              <w:jc w:val="both"/>
              <w:rPr>
                <w:b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7414" w:type="dxa"/>
          </w:tcPr>
          <w:p w14:paraId="7D955A79" w14:textId="77777777" w:rsidR="00B15177" w:rsidRPr="002837D5" w:rsidRDefault="00B15177" w:rsidP="00C56338">
            <w:pPr>
              <w:jc w:val="both"/>
              <w:rPr>
                <w:b/>
                <w:sz w:val="28"/>
                <w:szCs w:val="28"/>
                <w:lang w:val="en-US"/>
              </w:rPr>
            </w:pPr>
            <w:r w:rsidRPr="00617253">
              <w:rPr>
                <w:sz w:val="28"/>
                <w:szCs w:val="28"/>
              </w:rPr>
              <w:t>врожденный порок сердца</w:t>
            </w:r>
          </w:p>
        </w:tc>
      </w:tr>
      <w:tr w:rsidR="00B15177" w:rsidRPr="002837D5" w14:paraId="3FA82A01" w14:textId="77777777" w:rsidTr="008524FE">
        <w:tc>
          <w:tcPr>
            <w:tcW w:w="1315" w:type="dxa"/>
          </w:tcPr>
          <w:p w14:paraId="160792F5" w14:textId="6FB2B686" w:rsidR="00B15177" w:rsidRPr="002837D5" w:rsidRDefault="00B15177" w:rsidP="00C56338">
            <w:pPr>
              <w:jc w:val="both"/>
              <w:rPr>
                <w:b/>
                <w:sz w:val="28"/>
                <w:szCs w:val="28"/>
                <w:lang w:val="en-US"/>
              </w:rPr>
            </w:pPr>
            <w:r w:rsidRPr="004905E3">
              <w:rPr>
                <w:color w:val="231F20"/>
                <w:sz w:val="28"/>
                <w:szCs w:val="28"/>
              </w:rPr>
              <w:t>ВЖК</w:t>
            </w:r>
          </w:p>
        </w:tc>
        <w:tc>
          <w:tcPr>
            <w:tcW w:w="485" w:type="dxa"/>
          </w:tcPr>
          <w:p w14:paraId="3B9D827E" w14:textId="77777777" w:rsidR="00B15177" w:rsidRPr="002837D5" w:rsidRDefault="00B15177" w:rsidP="00C56338">
            <w:pPr>
              <w:jc w:val="both"/>
              <w:rPr>
                <w:b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7414" w:type="dxa"/>
          </w:tcPr>
          <w:p w14:paraId="24A3EC2C" w14:textId="481FB05F" w:rsidR="00B15177" w:rsidRPr="002837D5" w:rsidRDefault="00B15177" w:rsidP="00C56338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4905E3">
              <w:rPr>
                <w:color w:val="231F20"/>
                <w:sz w:val="28"/>
                <w:szCs w:val="28"/>
              </w:rPr>
              <w:t>внутрижелудочковое</w:t>
            </w:r>
            <w:proofErr w:type="spellEnd"/>
            <w:r w:rsidRPr="004905E3">
              <w:rPr>
                <w:color w:val="231F20"/>
                <w:sz w:val="28"/>
                <w:szCs w:val="28"/>
              </w:rPr>
              <w:t xml:space="preserve"> кровоизлияние</w:t>
            </w:r>
          </w:p>
        </w:tc>
      </w:tr>
      <w:tr w:rsidR="00B15177" w:rsidRPr="002837D5" w14:paraId="19C0011E" w14:textId="77777777" w:rsidTr="008524FE">
        <w:tc>
          <w:tcPr>
            <w:tcW w:w="1315" w:type="dxa"/>
          </w:tcPr>
          <w:p w14:paraId="521B361E" w14:textId="4D36D7F6" w:rsidR="00B15177" w:rsidRPr="002837D5" w:rsidRDefault="00B15177" w:rsidP="00C56338">
            <w:pPr>
              <w:jc w:val="both"/>
              <w:rPr>
                <w:b/>
                <w:sz w:val="28"/>
                <w:szCs w:val="28"/>
              </w:rPr>
            </w:pPr>
            <w:r w:rsidRPr="004905E3">
              <w:rPr>
                <w:color w:val="231F20"/>
                <w:sz w:val="28"/>
                <w:szCs w:val="28"/>
              </w:rPr>
              <w:t>FiO2</w:t>
            </w:r>
          </w:p>
        </w:tc>
        <w:tc>
          <w:tcPr>
            <w:tcW w:w="485" w:type="dxa"/>
          </w:tcPr>
          <w:p w14:paraId="78F7FE61" w14:textId="77777777" w:rsidR="00B15177" w:rsidRPr="002837D5" w:rsidRDefault="00B15177" w:rsidP="00C56338">
            <w:pPr>
              <w:jc w:val="both"/>
              <w:rPr>
                <w:b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7414" w:type="dxa"/>
          </w:tcPr>
          <w:p w14:paraId="5CE6B524" w14:textId="13910D99" w:rsidR="00B15177" w:rsidRPr="008524FE" w:rsidRDefault="00B15177" w:rsidP="008524FE">
            <w:pPr>
              <w:pStyle w:val="2"/>
              <w:tabs>
                <w:tab w:val="left" w:pos="426"/>
                <w:tab w:val="left" w:pos="4065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4905E3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концентрация подаваемого кислорода</w:t>
            </w:r>
          </w:p>
        </w:tc>
      </w:tr>
      <w:tr w:rsidR="00B15177" w:rsidRPr="002837D5" w14:paraId="45710DF5" w14:textId="77777777" w:rsidTr="008524FE">
        <w:tc>
          <w:tcPr>
            <w:tcW w:w="1315" w:type="dxa"/>
          </w:tcPr>
          <w:p w14:paraId="394099A3" w14:textId="1383821F" w:rsidR="00B15177" w:rsidRPr="002837D5" w:rsidRDefault="00B15177" w:rsidP="00C56338">
            <w:pPr>
              <w:jc w:val="both"/>
              <w:rPr>
                <w:b/>
                <w:sz w:val="28"/>
                <w:szCs w:val="28"/>
                <w:lang w:val="en-US"/>
              </w:rPr>
            </w:pPr>
            <w:r w:rsidRPr="004905E3">
              <w:rPr>
                <w:color w:val="231F20"/>
                <w:sz w:val="28"/>
                <w:szCs w:val="28"/>
              </w:rPr>
              <w:t>МВ</w:t>
            </w:r>
          </w:p>
        </w:tc>
        <w:tc>
          <w:tcPr>
            <w:tcW w:w="485" w:type="dxa"/>
          </w:tcPr>
          <w:p w14:paraId="7E52D681" w14:textId="77777777" w:rsidR="00B15177" w:rsidRPr="002837D5" w:rsidRDefault="00B15177" w:rsidP="00C56338">
            <w:pPr>
              <w:jc w:val="both"/>
              <w:rPr>
                <w:b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7414" w:type="dxa"/>
          </w:tcPr>
          <w:p w14:paraId="4AFC2054" w14:textId="4E6BAB22" w:rsidR="00B15177" w:rsidRPr="008524FE" w:rsidRDefault="00B15177" w:rsidP="008524FE">
            <w:pPr>
              <w:pStyle w:val="2"/>
              <w:tabs>
                <w:tab w:val="left" w:pos="426"/>
                <w:tab w:val="left" w:pos="4065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4905E3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механическая вентиляция</w:t>
            </w:r>
          </w:p>
        </w:tc>
      </w:tr>
      <w:tr w:rsidR="00B15177" w:rsidRPr="002837D5" w14:paraId="5B1C903E" w14:textId="77777777" w:rsidTr="008524FE">
        <w:tc>
          <w:tcPr>
            <w:tcW w:w="1315" w:type="dxa"/>
          </w:tcPr>
          <w:p w14:paraId="06C556D3" w14:textId="33150FF7" w:rsidR="00B15177" w:rsidRPr="002837D5" w:rsidRDefault="00B15177" w:rsidP="00C56338">
            <w:pPr>
              <w:jc w:val="both"/>
              <w:rPr>
                <w:b/>
                <w:sz w:val="28"/>
                <w:szCs w:val="28"/>
              </w:rPr>
            </w:pPr>
            <w:r w:rsidRPr="004905E3">
              <w:rPr>
                <w:color w:val="231F20"/>
                <w:sz w:val="28"/>
                <w:szCs w:val="28"/>
              </w:rPr>
              <w:t>NIPPV</w:t>
            </w:r>
          </w:p>
        </w:tc>
        <w:tc>
          <w:tcPr>
            <w:tcW w:w="485" w:type="dxa"/>
          </w:tcPr>
          <w:p w14:paraId="5BA09EE3" w14:textId="77777777" w:rsidR="00B15177" w:rsidRPr="002837D5" w:rsidRDefault="00B15177" w:rsidP="00C56338">
            <w:pPr>
              <w:jc w:val="both"/>
              <w:rPr>
                <w:b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7414" w:type="dxa"/>
          </w:tcPr>
          <w:p w14:paraId="3BFC5A2F" w14:textId="4A1234D6" w:rsidR="00B15177" w:rsidRPr="00B15177" w:rsidRDefault="00B15177" w:rsidP="00C56338">
            <w:pPr>
              <w:jc w:val="both"/>
              <w:rPr>
                <w:b/>
                <w:sz w:val="28"/>
                <w:szCs w:val="28"/>
              </w:rPr>
            </w:pPr>
            <w:r w:rsidRPr="004905E3">
              <w:rPr>
                <w:color w:val="231F20"/>
                <w:sz w:val="28"/>
                <w:szCs w:val="28"/>
              </w:rPr>
              <w:t>назальная вентиляция с прерывистым положительным давлением</w:t>
            </w:r>
          </w:p>
        </w:tc>
      </w:tr>
      <w:tr w:rsidR="00B15177" w:rsidRPr="002837D5" w14:paraId="072640F8" w14:textId="77777777" w:rsidTr="008524FE">
        <w:tc>
          <w:tcPr>
            <w:tcW w:w="1315" w:type="dxa"/>
          </w:tcPr>
          <w:p w14:paraId="4ECCFC55" w14:textId="794A1CFC" w:rsidR="00B15177" w:rsidRPr="002837D5" w:rsidRDefault="00B15177" w:rsidP="00C56338">
            <w:pPr>
              <w:jc w:val="both"/>
              <w:rPr>
                <w:b/>
                <w:sz w:val="28"/>
                <w:szCs w:val="28"/>
                <w:lang w:val="en-US"/>
              </w:rPr>
            </w:pPr>
            <w:r w:rsidRPr="004905E3">
              <w:rPr>
                <w:color w:val="231F20"/>
                <w:sz w:val="28"/>
                <w:szCs w:val="28"/>
              </w:rPr>
              <w:t>ОАК</w:t>
            </w:r>
          </w:p>
        </w:tc>
        <w:tc>
          <w:tcPr>
            <w:tcW w:w="485" w:type="dxa"/>
          </w:tcPr>
          <w:p w14:paraId="28F91C20" w14:textId="77777777" w:rsidR="00B15177" w:rsidRPr="002837D5" w:rsidRDefault="00B15177" w:rsidP="00C56338">
            <w:pPr>
              <w:jc w:val="both"/>
              <w:rPr>
                <w:b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7414" w:type="dxa"/>
          </w:tcPr>
          <w:p w14:paraId="77B8C9E5" w14:textId="7D3C3A49" w:rsidR="00B15177" w:rsidRPr="00B15177" w:rsidRDefault="00B15177" w:rsidP="00C56338">
            <w:pPr>
              <w:pStyle w:val="2"/>
              <w:tabs>
                <w:tab w:val="left" w:pos="426"/>
                <w:tab w:val="left" w:pos="4065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4905E3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общий анализ крови</w:t>
            </w:r>
          </w:p>
        </w:tc>
      </w:tr>
      <w:tr w:rsidR="00B15177" w:rsidRPr="002837D5" w14:paraId="761F2EE6" w14:textId="77777777" w:rsidTr="008524FE">
        <w:tc>
          <w:tcPr>
            <w:tcW w:w="1315" w:type="dxa"/>
          </w:tcPr>
          <w:p w14:paraId="6197176C" w14:textId="5578B63E" w:rsidR="00B15177" w:rsidRPr="002837D5" w:rsidRDefault="00B15177" w:rsidP="00C56338">
            <w:pPr>
              <w:jc w:val="both"/>
              <w:rPr>
                <w:b/>
                <w:sz w:val="28"/>
                <w:szCs w:val="28"/>
                <w:lang w:val="en-US"/>
              </w:rPr>
            </w:pPr>
            <w:r w:rsidRPr="004905E3">
              <w:rPr>
                <w:color w:val="231F20"/>
                <w:sz w:val="28"/>
                <w:szCs w:val="28"/>
              </w:rPr>
              <w:t>ОАП</w:t>
            </w:r>
          </w:p>
        </w:tc>
        <w:tc>
          <w:tcPr>
            <w:tcW w:w="485" w:type="dxa"/>
          </w:tcPr>
          <w:p w14:paraId="7C6A8650" w14:textId="77777777" w:rsidR="00B15177" w:rsidRPr="002837D5" w:rsidRDefault="00B15177" w:rsidP="00C56338">
            <w:pPr>
              <w:jc w:val="both"/>
              <w:rPr>
                <w:b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7414" w:type="dxa"/>
          </w:tcPr>
          <w:p w14:paraId="1DAFA37A" w14:textId="154ACD3A" w:rsidR="00B15177" w:rsidRPr="00B15177" w:rsidRDefault="00B15177" w:rsidP="00C56338">
            <w:pPr>
              <w:pStyle w:val="2"/>
              <w:tabs>
                <w:tab w:val="left" w:pos="426"/>
                <w:tab w:val="left" w:pos="4065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4905E3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открытый артериальный проток</w:t>
            </w:r>
          </w:p>
        </w:tc>
      </w:tr>
      <w:tr w:rsidR="00B15177" w:rsidRPr="002837D5" w14:paraId="009DEFD8" w14:textId="77777777" w:rsidTr="008524FE">
        <w:tc>
          <w:tcPr>
            <w:tcW w:w="1315" w:type="dxa"/>
          </w:tcPr>
          <w:p w14:paraId="25571482" w14:textId="55E6E0CC" w:rsidR="00B15177" w:rsidRPr="00F61037" w:rsidRDefault="00B15177" w:rsidP="00C56338">
            <w:pPr>
              <w:jc w:val="both"/>
              <w:rPr>
                <w:sz w:val="28"/>
                <w:szCs w:val="28"/>
              </w:rPr>
            </w:pPr>
            <w:r w:rsidRPr="004905E3">
              <w:rPr>
                <w:color w:val="231F20"/>
                <w:sz w:val="28"/>
                <w:szCs w:val="28"/>
              </w:rPr>
              <w:t>РДС</w:t>
            </w:r>
          </w:p>
        </w:tc>
        <w:tc>
          <w:tcPr>
            <w:tcW w:w="485" w:type="dxa"/>
          </w:tcPr>
          <w:p w14:paraId="18BA88E2" w14:textId="77777777" w:rsidR="00B15177" w:rsidRDefault="00B15177" w:rsidP="00C5633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7414" w:type="dxa"/>
          </w:tcPr>
          <w:p w14:paraId="47220EC8" w14:textId="68575F71" w:rsidR="00B15177" w:rsidRPr="00F61037" w:rsidRDefault="00B15177" w:rsidP="00C56338">
            <w:pPr>
              <w:pStyle w:val="2"/>
              <w:tabs>
                <w:tab w:val="left" w:pos="426"/>
                <w:tab w:val="left" w:pos="4065"/>
              </w:tabs>
              <w:spacing w:after="0" w:line="240" w:lineRule="auto"/>
              <w:ind w:left="0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Респираторный </w:t>
            </w:r>
            <w:proofErr w:type="spellStart"/>
            <w:r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дистресс</w:t>
            </w:r>
            <w:proofErr w:type="spellEnd"/>
            <w:r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 синдром</w:t>
            </w:r>
          </w:p>
        </w:tc>
      </w:tr>
      <w:tr w:rsidR="00B15177" w:rsidRPr="002837D5" w14:paraId="4AD65CAE" w14:textId="77777777" w:rsidTr="008524FE">
        <w:tc>
          <w:tcPr>
            <w:tcW w:w="1315" w:type="dxa"/>
          </w:tcPr>
          <w:p w14:paraId="4606D522" w14:textId="462FD582" w:rsidR="00B15177" w:rsidRPr="00F61037" w:rsidRDefault="00576BA6" w:rsidP="00C56338">
            <w:pPr>
              <w:jc w:val="both"/>
              <w:rPr>
                <w:sz w:val="28"/>
                <w:szCs w:val="28"/>
              </w:rPr>
            </w:pPr>
            <w:r w:rsidRPr="004905E3">
              <w:rPr>
                <w:color w:val="231F20"/>
                <w:sz w:val="28"/>
                <w:szCs w:val="28"/>
              </w:rPr>
              <w:t>РН</w:t>
            </w:r>
          </w:p>
        </w:tc>
        <w:tc>
          <w:tcPr>
            <w:tcW w:w="485" w:type="dxa"/>
          </w:tcPr>
          <w:p w14:paraId="0EC9BD6B" w14:textId="5F19AD8F" w:rsidR="00B15177" w:rsidRDefault="00B15177" w:rsidP="00C5633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7414" w:type="dxa"/>
          </w:tcPr>
          <w:p w14:paraId="6C7475C1" w14:textId="2B222153" w:rsidR="00B15177" w:rsidRPr="00576BA6" w:rsidRDefault="00576BA6" w:rsidP="00C56338">
            <w:pPr>
              <w:rPr>
                <w:color w:val="231F20"/>
                <w:sz w:val="28"/>
                <w:szCs w:val="28"/>
              </w:rPr>
            </w:pPr>
            <w:proofErr w:type="spellStart"/>
            <w:r w:rsidRPr="004905E3">
              <w:rPr>
                <w:color w:val="231F20"/>
                <w:sz w:val="28"/>
                <w:szCs w:val="28"/>
              </w:rPr>
              <w:t>ретинопатия</w:t>
            </w:r>
            <w:proofErr w:type="spellEnd"/>
            <w:r w:rsidRPr="004905E3">
              <w:rPr>
                <w:color w:val="231F20"/>
                <w:sz w:val="28"/>
                <w:szCs w:val="28"/>
              </w:rPr>
              <w:t xml:space="preserve"> недоношенных</w:t>
            </w:r>
          </w:p>
        </w:tc>
      </w:tr>
      <w:tr w:rsidR="00B15177" w:rsidRPr="002837D5" w14:paraId="3A277722" w14:textId="77777777" w:rsidTr="008524FE">
        <w:tc>
          <w:tcPr>
            <w:tcW w:w="1315" w:type="dxa"/>
          </w:tcPr>
          <w:p w14:paraId="6A473A9D" w14:textId="75A5367F" w:rsidR="00B15177" w:rsidRDefault="00576BA6" w:rsidP="00C56338">
            <w:pPr>
              <w:jc w:val="both"/>
              <w:rPr>
                <w:sz w:val="28"/>
                <w:szCs w:val="28"/>
              </w:rPr>
            </w:pPr>
            <w:r w:rsidRPr="004905E3">
              <w:rPr>
                <w:color w:val="231F20"/>
                <w:sz w:val="28"/>
                <w:szCs w:val="28"/>
              </w:rPr>
              <w:t>См. Н2О</w:t>
            </w:r>
          </w:p>
        </w:tc>
        <w:tc>
          <w:tcPr>
            <w:tcW w:w="485" w:type="dxa"/>
          </w:tcPr>
          <w:p w14:paraId="49A0830F" w14:textId="77777777" w:rsidR="00B15177" w:rsidRDefault="00B15177" w:rsidP="00C5633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7414" w:type="dxa"/>
          </w:tcPr>
          <w:p w14:paraId="2DD0B11D" w14:textId="41141E32" w:rsidR="00B15177" w:rsidRPr="00576BA6" w:rsidRDefault="00576BA6" w:rsidP="00C56338">
            <w:pPr>
              <w:rPr>
                <w:color w:val="231F20"/>
                <w:sz w:val="28"/>
                <w:szCs w:val="28"/>
              </w:rPr>
            </w:pPr>
            <w:r w:rsidRPr="004905E3">
              <w:rPr>
                <w:color w:val="231F20"/>
                <w:sz w:val="28"/>
                <w:szCs w:val="28"/>
              </w:rPr>
              <w:t>сантиметров водного столба</w:t>
            </w:r>
          </w:p>
        </w:tc>
      </w:tr>
      <w:tr w:rsidR="00B15177" w:rsidRPr="002837D5" w14:paraId="0CC6A12D" w14:textId="77777777" w:rsidTr="008524FE">
        <w:tc>
          <w:tcPr>
            <w:tcW w:w="1315" w:type="dxa"/>
          </w:tcPr>
          <w:p w14:paraId="171225C7" w14:textId="2C2DC5CB" w:rsidR="00B15177" w:rsidRDefault="00576BA6" w:rsidP="00C56338">
            <w:pPr>
              <w:jc w:val="both"/>
              <w:rPr>
                <w:sz w:val="28"/>
                <w:szCs w:val="28"/>
              </w:rPr>
            </w:pPr>
            <w:r w:rsidRPr="004905E3">
              <w:rPr>
                <w:color w:val="231F20"/>
                <w:sz w:val="28"/>
                <w:szCs w:val="28"/>
              </w:rPr>
              <w:t>СРБ</w:t>
            </w:r>
          </w:p>
        </w:tc>
        <w:tc>
          <w:tcPr>
            <w:tcW w:w="485" w:type="dxa"/>
          </w:tcPr>
          <w:p w14:paraId="2E3FEF47" w14:textId="77777777" w:rsidR="00B15177" w:rsidRDefault="00B15177" w:rsidP="00C5633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7414" w:type="dxa"/>
          </w:tcPr>
          <w:p w14:paraId="41B6617C" w14:textId="0266C34F" w:rsidR="00B15177" w:rsidRPr="00576BA6" w:rsidRDefault="00576BA6" w:rsidP="00C56338">
            <w:pPr>
              <w:tabs>
                <w:tab w:val="left" w:pos="0"/>
                <w:tab w:val="left" w:pos="142"/>
              </w:tabs>
              <w:rPr>
                <w:color w:val="231F20"/>
                <w:sz w:val="28"/>
                <w:szCs w:val="28"/>
              </w:rPr>
            </w:pPr>
            <w:proofErr w:type="gramStart"/>
            <w:r w:rsidRPr="004905E3">
              <w:rPr>
                <w:color w:val="231F20"/>
                <w:sz w:val="28"/>
                <w:szCs w:val="28"/>
              </w:rPr>
              <w:t>С-реактивный</w:t>
            </w:r>
            <w:proofErr w:type="gramEnd"/>
            <w:r w:rsidRPr="004905E3">
              <w:rPr>
                <w:color w:val="231F20"/>
                <w:sz w:val="28"/>
                <w:szCs w:val="28"/>
              </w:rPr>
              <w:t xml:space="preserve"> белок</w:t>
            </w:r>
          </w:p>
        </w:tc>
      </w:tr>
      <w:tr w:rsidR="00B15177" w:rsidRPr="002837D5" w14:paraId="1DAE6A8A" w14:textId="77777777" w:rsidTr="008524FE">
        <w:tc>
          <w:tcPr>
            <w:tcW w:w="1315" w:type="dxa"/>
          </w:tcPr>
          <w:p w14:paraId="3B21E7A2" w14:textId="6E899F4B" w:rsidR="00B15177" w:rsidRPr="007076D1" w:rsidRDefault="00576BA6" w:rsidP="00C56338">
            <w:pPr>
              <w:jc w:val="both"/>
              <w:rPr>
                <w:color w:val="000000"/>
                <w:sz w:val="28"/>
                <w:szCs w:val="28"/>
              </w:rPr>
            </w:pPr>
            <w:r w:rsidRPr="004905E3">
              <w:rPr>
                <w:color w:val="231F20"/>
                <w:sz w:val="28"/>
                <w:szCs w:val="28"/>
              </w:rPr>
              <w:t>СРАР</w:t>
            </w:r>
          </w:p>
        </w:tc>
        <w:tc>
          <w:tcPr>
            <w:tcW w:w="485" w:type="dxa"/>
          </w:tcPr>
          <w:p w14:paraId="44D0220A" w14:textId="0A9B40E4" w:rsidR="00B15177" w:rsidRDefault="00EA79DA" w:rsidP="00C56338">
            <w:pPr>
              <w:jc w:val="both"/>
              <w:rPr>
                <w:sz w:val="28"/>
                <w:szCs w:val="28"/>
              </w:rPr>
            </w:pPr>
            <w:r w:rsidRPr="00EA79DA">
              <w:rPr>
                <w:sz w:val="28"/>
                <w:szCs w:val="28"/>
              </w:rPr>
              <w:t>–</w:t>
            </w:r>
          </w:p>
        </w:tc>
        <w:tc>
          <w:tcPr>
            <w:tcW w:w="7414" w:type="dxa"/>
          </w:tcPr>
          <w:p w14:paraId="7FB6AA41" w14:textId="2D5B6EBD" w:rsidR="00B15177" w:rsidRDefault="00576BA6" w:rsidP="00C5633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>посто</w:t>
            </w:r>
            <w:r w:rsidRPr="004905E3">
              <w:rPr>
                <w:color w:val="231F20"/>
                <w:sz w:val="28"/>
                <w:szCs w:val="28"/>
              </w:rPr>
              <w:t>янное положительное давление в дыхательных путях</w:t>
            </w:r>
          </w:p>
        </w:tc>
      </w:tr>
      <w:tr w:rsidR="00B15177" w:rsidRPr="002837D5" w14:paraId="2402636F" w14:textId="77777777" w:rsidTr="008524FE">
        <w:tc>
          <w:tcPr>
            <w:tcW w:w="1315" w:type="dxa"/>
          </w:tcPr>
          <w:p w14:paraId="4739EB67" w14:textId="62FFEC60" w:rsidR="00B15177" w:rsidRPr="007076D1" w:rsidRDefault="00576BA6" w:rsidP="00C56338">
            <w:pPr>
              <w:jc w:val="both"/>
              <w:rPr>
                <w:color w:val="000000"/>
                <w:sz w:val="28"/>
                <w:szCs w:val="28"/>
              </w:rPr>
            </w:pPr>
            <w:r w:rsidRPr="004905E3">
              <w:rPr>
                <w:color w:val="231F20"/>
                <w:sz w:val="28"/>
                <w:szCs w:val="28"/>
              </w:rPr>
              <w:t>СУВ</w:t>
            </w:r>
          </w:p>
        </w:tc>
        <w:tc>
          <w:tcPr>
            <w:tcW w:w="485" w:type="dxa"/>
          </w:tcPr>
          <w:p w14:paraId="295172FD" w14:textId="0DE57BC5" w:rsidR="00B15177" w:rsidRDefault="00EA79DA" w:rsidP="00C56338">
            <w:pPr>
              <w:jc w:val="both"/>
              <w:rPr>
                <w:sz w:val="28"/>
                <w:szCs w:val="28"/>
              </w:rPr>
            </w:pPr>
            <w:r w:rsidRPr="00EA79DA">
              <w:rPr>
                <w:sz w:val="28"/>
                <w:szCs w:val="28"/>
              </w:rPr>
              <w:t>–</w:t>
            </w:r>
          </w:p>
        </w:tc>
        <w:tc>
          <w:tcPr>
            <w:tcW w:w="7414" w:type="dxa"/>
          </w:tcPr>
          <w:p w14:paraId="34B522BC" w14:textId="295574B9" w:rsidR="00B15177" w:rsidRPr="008524FE" w:rsidRDefault="00576BA6" w:rsidP="008524FE">
            <w:pPr>
              <w:tabs>
                <w:tab w:val="left" w:pos="0"/>
                <w:tab w:val="left" w:pos="142"/>
              </w:tabs>
              <w:rPr>
                <w:color w:val="231F20"/>
                <w:sz w:val="28"/>
                <w:szCs w:val="28"/>
              </w:rPr>
            </w:pPr>
            <w:r w:rsidRPr="004905E3">
              <w:rPr>
                <w:color w:val="231F20"/>
                <w:sz w:val="28"/>
                <w:szCs w:val="28"/>
              </w:rPr>
              <w:t>синдром утечки воздуха</w:t>
            </w:r>
          </w:p>
        </w:tc>
      </w:tr>
      <w:tr w:rsidR="00B15177" w:rsidRPr="006D64D6" w14:paraId="1E86294B" w14:textId="77777777" w:rsidTr="008524FE">
        <w:tc>
          <w:tcPr>
            <w:tcW w:w="1315" w:type="dxa"/>
          </w:tcPr>
          <w:p w14:paraId="0AAD6AB3" w14:textId="590CFC3A" w:rsidR="00B15177" w:rsidRDefault="00576BA6" w:rsidP="00C56338">
            <w:pPr>
              <w:jc w:val="both"/>
              <w:rPr>
                <w:sz w:val="28"/>
                <w:szCs w:val="28"/>
              </w:rPr>
            </w:pPr>
            <w:r w:rsidRPr="004905E3">
              <w:rPr>
                <w:color w:val="231F20"/>
                <w:sz w:val="28"/>
                <w:szCs w:val="28"/>
              </w:rPr>
              <w:t>ТТН</w:t>
            </w:r>
          </w:p>
        </w:tc>
        <w:tc>
          <w:tcPr>
            <w:tcW w:w="485" w:type="dxa"/>
          </w:tcPr>
          <w:p w14:paraId="39E3128B" w14:textId="77777777" w:rsidR="00B15177" w:rsidRDefault="00B15177" w:rsidP="00C56338">
            <w:pPr>
              <w:jc w:val="both"/>
              <w:rPr>
                <w:sz w:val="28"/>
                <w:szCs w:val="28"/>
              </w:rPr>
            </w:pPr>
            <w:r w:rsidRPr="002837D5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7414" w:type="dxa"/>
          </w:tcPr>
          <w:p w14:paraId="7C77E481" w14:textId="1CEBC8BF" w:rsidR="00B15177" w:rsidRPr="00576BA6" w:rsidRDefault="00576BA6" w:rsidP="00C56338">
            <w:pPr>
              <w:rPr>
                <w:color w:val="231F20"/>
                <w:sz w:val="28"/>
                <w:szCs w:val="28"/>
              </w:rPr>
            </w:pPr>
            <w:r w:rsidRPr="004905E3">
              <w:rPr>
                <w:color w:val="231F20"/>
                <w:sz w:val="28"/>
                <w:szCs w:val="28"/>
              </w:rPr>
              <w:t>тра</w:t>
            </w:r>
            <w:r>
              <w:rPr>
                <w:color w:val="231F20"/>
                <w:sz w:val="28"/>
                <w:szCs w:val="28"/>
              </w:rPr>
              <w:t xml:space="preserve">нзиторное </w:t>
            </w:r>
            <w:proofErr w:type="spellStart"/>
            <w:r>
              <w:rPr>
                <w:color w:val="231F20"/>
                <w:sz w:val="28"/>
                <w:szCs w:val="28"/>
              </w:rPr>
              <w:t>тахипноэ</w:t>
            </w:r>
            <w:proofErr w:type="spellEnd"/>
            <w:r>
              <w:rPr>
                <w:color w:val="231F2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231F20"/>
                <w:sz w:val="28"/>
                <w:szCs w:val="28"/>
              </w:rPr>
              <w:t>новорожденны</w:t>
            </w:r>
            <w:proofErr w:type="spellEnd"/>
          </w:p>
        </w:tc>
      </w:tr>
      <w:tr w:rsidR="00B15177" w:rsidRPr="006D64D6" w14:paraId="46BAED33" w14:textId="77777777" w:rsidTr="008524FE">
        <w:tc>
          <w:tcPr>
            <w:tcW w:w="1315" w:type="dxa"/>
          </w:tcPr>
          <w:p w14:paraId="1BEAE29D" w14:textId="65174F19" w:rsidR="00B15177" w:rsidRDefault="00576BA6" w:rsidP="00C56338">
            <w:pPr>
              <w:jc w:val="both"/>
              <w:rPr>
                <w:sz w:val="28"/>
                <w:szCs w:val="28"/>
                <w:lang w:val="en-US"/>
              </w:rPr>
            </w:pPr>
            <w:r w:rsidRPr="004905E3">
              <w:rPr>
                <w:color w:val="231F20"/>
                <w:sz w:val="28"/>
                <w:szCs w:val="28"/>
              </w:rPr>
              <w:t>ТБИ</w:t>
            </w:r>
          </w:p>
        </w:tc>
        <w:tc>
          <w:tcPr>
            <w:tcW w:w="485" w:type="dxa"/>
          </w:tcPr>
          <w:p w14:paraId="1D0455A3" w14:textId="77777777" w:rsidR="00B15177" w:rsidRPr="002837D5" w:rsidRDefault="00B15177" w:rsidP="00C56338">
            <w:pPr>
              <w:jc w:val="both"/>
              <w:rPr>
                <w:sz w:val="28"/>
                <w:szCs w:val="28"/>
                <w:lang w:val="en-US"/>
              </w:rPr>
            </w:pPr>
            <w:r w:rsidRPr="000A761B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–</w:t>
            </w:r>
          </w:p>
        </w:tc>
        <w:tc>
          <w:tcPr>
            <w:tcW w:w="7414" w:type="dxa"/>
          </w:tcPr>
          <w:p w14:paraId="637CD316" w14:textId="0F4DAC60" w:rsidR="00B15177" w:rsidRPr="00576BA6" w:rsidRDefault="00576BA6" w:rsidP="00C56338">
            <w:pPr>
              <w:rPr>
                <w:color w:val="231F20"/>
                <w:sz w:val="28"/>
                <w:szCs w:val="28"/>
              </w:rPr>
            </w:pPr>
            <w:r w:rsidRPr="004905E3">
              <w:rPr>
                <w:color w:val="231F20"/>
                <w:sz w:val="28"/>
                <w:szCs w:val="28"/>
              </w:rPr>
              <w:t>тяжелая бактериальная инфекция</w:t>
            </w:r>
          </w:p>
        </w:tc>
      </w:tr>
      <w:tr w:rsidR="00B15177" w:rsidRPr="006D64D6" w14:paraId="010EE9C8" w14:textId="77777777" w:rsidTr="008524FE">
        <w:tc>
          <w:tcPr>
            <w:tcW w:w="1315" w:type="dxa"/>
          </w:tcPr>
          <w:p w14:paraId="0C2AA12F" w14:textId="566BA525" w:rsidR="00B15177" w:rsidRPr="00947137" w:rsidRDefault="00576BA6" w:rsidP="00C56338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4905E3">
              <w:rPr>
                <w:color w:val="231F20"/>
                <w:sz w:val="28"/>
                <w:szCs w:val="28"/>
              </w:rPr>
              <w:t>ЧД</w:t>
            </w:r>
          </w:p>
        </w:tc>
        <w:tc>
          <w:tcPr>
            <w:tcW w:w="485" w:type="dxa"/>
          </w:tcPr>
          <w:p w14:paraId="082FFB5C" w14:textId="2B57E9A8" w:rsidR="00B15177" w:rsidRPr="000A761B" w:rsidRDefault="00EA79DA" w:rsidP="00C56338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EA79DA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–</w:t>
            </w:r>
          </w:p>
        </w:tc>
        <w:tc>
          <w:tcPr>
            <w:tcW w:w="7414" w:type="dxa"/>
          </w:tcPr>
          <w:p w14:paraId="33CAAB00" w14:textId="2138872B" w:rsidR="00B15177" w:rsidRPr="00576BA6" w:rsidRDefault="00576BA6" w:rsidP="00C56338">
            <w:pPr>
              <w:rPr>
                <w:color w:val="231F20"/>
                <w:sz w:val="28"/>
                <w:szCs w:val="28"/>
              </w:rPr>
            </w:pPr>
            <w:r w:rsidRPr="004905E3">
              <w:rPr>
                <w:color w:val="231F20"/>
                <w:sz w:val="28"/>
                <w:szCs w:val="28"/>
              </w:rPr>
              <w:t>частота дыхания</w:t>
            </w:r>
          </w:p>
        </w:tc>
      </w:tr>
      <w:tr w:rsidR="00B15177" w:rsidRPr="000A761B" w14:paraId="570A7DE0" w14:textId="77777777" w:rsidTr="008524FE">
        <w:tc>
          <w:tcPr>
            <w:tcW w:w="1315" w:type="dxa"/>
          </w:tcPr>
          <w:p w14:paraId="342B5BC6" w14:textId="6BC2309B" w:rsidR="00B15177" w:rsidRPr="00947137" w:rsidRDefault="00576BA6" w:rsidP="00C56338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4905E3">
              <w:rPr>
                <w:color w:val="231F20"/>
                <w:sz w:val="28"/>
                <w:szCs w:val="28"/>
              </w:rPr>
              <w:t>ЧСС</w:t>
            </w:r>
          </w:p>
        </w:tc>
        <w:tc>
          <w:tcPr>
            <w:tcW w:w="485" w:type="dxa"/>
          </w:tcPr>
          <w:p w14:paraId="242A228C" w14:textId="07485883" w:rsidR="00B15177" w:rsidRPr="000A761B" w:rsidRDefault="00EA79DA" w:rsidP="00C5633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EA79DA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–</w:t>
            </w:r>
          </w:p>
        </w:tc>
        <w:tc>
          <w:tcPr>
            <w:tcW w:w="7414" w:type="dxa"/>
          </w:tcPr>
          <w:p w14:paraId="7F7C1A50" w14:textId="355B79DA" w:rsidR="00B15177" w:rsidRPr="00576BA6" w:rsidRDefault="00576BA6" w:rsidP="00C56338">
            <w:pPr>
              <w:rPr>
                <w:color w:val="231F20"/>
                <w:sz w:val="28"/>
                <w:szCs w:val="28"/>
              </w:rPr>
            </w:pPr>
            <w:r w:rsidRPr="004905E3">
              <w:rPr>
                <w:color w:val="231F20"/>
                <w:sz w:val="28"/>
                <w:szCs w:val="28"/>
              </w:rPr>
              <w:t>частота сердечных сокращений</w:t>
            </w:r>
          </w:p>
        </w:tc>
      </w:tr>
      <w:tr w:rsidR="00B15177" w:rsidRPr="000A761B" w14:paraId="33198C74" w14:textId="77777777" w:rsidTr="008524FE">
        <w:tc>
          <w:tcPr>
            <w:tcW w:w="1315" w:type="dxa"/>
          </w:tcPr>
          <w:p w14:paraId="1C2C440A" w14:textId="77777777" w:rsidR="00B15177" w:rsidRDefault="00576BA6" w:rsidP="00C56338">
            <w:pPr>
              <w:jc w:val="both"/>
              <w:rPr>
                <w:color w:val="231F20"/>
                <w:sz w:val="28"/>
                <w:szCs w:val="28"/>
              </w:rPr>
            </w:pPr>
            <w:proofErr w:type="spellStart"/>
            <w:r w:rsidRPr="004905E3">
              <w:rPr>
                <w:color w:val="231F20"/>
                <w:sz w:val="28"/>
                <w:szCs w:val="28"/>
              </w:rPr>
              <w:t>ЭхоКГ</w:t>
            </w:r>
            <w:proofErr w:type="spellEnd"/>
          </w:p>
          <w:p w14:paraId="0A1E3988" w14:textId="77777777" w:rsidR="005A2A76" w:rsidRDefault="005A2A76" w:rsidP="00C5633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</w:t>
            </w:r>
          </w:p>
          <w:p w14:paraId="488BDC4E" w14:textId="4491C5D7" w:rsidR="00B87E7E" w:rsidRPr="005A2A76" w:rsidRDefault="00B87E7E" w:rsidP="00C5633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КОС</w:t>
            </w:r>
          </w:p>
        </w:tc>
        <w:tc>
          <w:tcPr>
            <w:tcW w:w="485" w:type="dxa"/>
          </w:tcPr>
          <w:p w14:paraId="12C94C48" w14:textId="77777777" w:rsidR="00B15177" w:rsidRDefault="00EA79DA" w:rsidP="00C56338">
            <w:pPr>
              <w:jc w:val="both"/>
              <w:rPr>
                <w:sz w:val="28"/>
                <w:szCs w:val="28"/>
              </w:rPr>
            </w:pPr>
            <w:r w:rsidRPr="00EA79DA">
              <w:rPr>
                <w:sz w:val="28"/>
                <w:szCs w:val="28"/>
              </w:rPr>
              <w:t>–</w:t>
            </w:r>
          </w:p>
          <w:p w14:paraId="275F92C1" w14:textId="77777777" w:rsidR="005A2A76" w:rsidRDefault="005A2A76" w:rsidP="00C5633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  <w:p w14:paraId="388F85B0" w14:textId="188DAF83" w:rsidR="00B87E7E" w:rsidRPr="00F61037" w:rsidRDefault="00B87E7E" w:rsidP="00C5633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7414" w:type="dxa"/>
          </w:tcPr>
          <w:p w14:paraId="693AE396" w14:textId="2CAA3D00" w:rsidR="00B15177" w:rsidRDefault="005A2A76" w:rsidP="00C56338">
            <w:pPr>
              <w:rPr>
                <w:color w:val="231F20"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>Э</w:t>
            </w:r>
            <w:r w:rsidR="00576BA6">
              <w:rPr>
                <w:color w:val="231F20"/>
                <w:sz w:val="28"/>
                <w:szCs w:val="28"/>
              </w:rPr>
              <w:t>хокардиография</w:t>
            </w:r>
          </w:p>
          <w:p w14:paraId="1264B99C" w14:textId="77777777" w:rsidR="005A2A76" w:rsidRDefault="005A2A76" w:rsidP="00C56338">
            <w:pPr>
              <w:rPr>
                <w:color w:val="231F20"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>уровень доказательности</w:t>
            </w:r>
          </w:p>
          <w:p w14:paraId="603A2E92" w14:textId="02EE46C9" w:rsidR="00B87E7E" w:rsidRDefault="00B87E7E" w:rsidP="00C56338">
            <w:pPr>
              <w:rPr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>кислотно – основное состояние крови</w:t>
            </w:r>
          </w:p>
        </w:tc>
      </w:tr>
    </w:tbl>
    <w:p w14:paraId="26E21AA9" w14:textId="77777777" w:rsidR="00B15177" w:rsidRDefault="00B15177" w:rsidP="00C56338">
      <w:pPr>
        <w:jc w:val="both"/>
        <w:rPr>
          <w:b/>
          <w:sz w:val="28"/>
          <w:szCs w:val="28"/>
        </w:rPr>
      </w:pPr>
    </w:p>
    <w:p w14:paraId="4B25921F" w14:textId="77777777" w:rsidR="00B15177" w:rsidRDefault="00B15177" w:rsidP="00C56338">
      <w:pPr>
        <w:jc w:val="both"/>
        <w:rPr>
          <w:color w:val="231F20"/>
        </w:rPr>
      </w:pPr>
      <w:r>
        <w:rPr>
          <w:b/>
          <w:sz w:val="28"/>
          <w:szCs w:val="28"/>
        </w:rPr>
        <w:t xml:space="preserve">16. </w:t>
      </w:r>
      <w:r w:rsidRPr="006D4CD8">
        <w:rPr>
          <w:b/>
          <w:sz w:val="28"/>
          <w:szCs w:val="28"/>
        </w:rPr>
        <w:t>Список разработчиков протокола с указание</w:t>
      </w:r>
      <w:r>
        <w:rPr>
          <w:b/>
          <w:sz w:val="28"/>
          <w:szCs w:val="28"/>
        </w:rPr>
        <w:t>м</w:t>
      </w:r>
      <w:r w:rsidRPr="006D4CD8">
        <w:rPr>
          <w:b/>
          <w:sz w:val="28"/>
          <w:szCs w:val="28"/>
        </w:rPr>
        <w:t xml:space="preserve"> квалификационных данных:</w:t>
      </w:r>
      <w:r w:rsidRPr="007D55A8">
        <w:rPr>
          <w:color w:val="231F20"/>
        </w:rPr>
        <w:t xml:space="preserve"> 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165"/>
        <w:gridCol w:w="5590"/>
        <w:gridCol w:w="1559"/>
      </w:tblGrid>
      <w:tr w:rsidR="00B15177" w14:paraId="3AAEF8DA" w14:textId="77777777" w:rsidTr="00CD0E9C">
        <w:tc>
          <w:tcPr>
            <w:tcW w:w="3165" w:type="dxa"/>
          </w:tcPr>
          <w:p w14:paraId="7B638919" w14:textId="77777777" w:rsidR="00B15177" w:rsidRPr="000A761B" w:rsidRDefault="00B15177" w:rsidP="00C56338">
            <w:pPr>
              <w:jc w:val="center"/>
              <w:rPr>
                <w:b/>
                <w:color w:val="231F20"/>
                <w:sz w:val="28"/>
                <w:szCs w:val="28"/>
              </w:rPr>
            </w:pPr>
            <w:r w:rsidRPr="000A761B">
              <w:rPr>
                <w:b/>
                <w:color w:val="231F20"/>
                <w:sz w:val="28"/>
                <w:szCs w:val="28"/>
              </w:rPr>
              <w:t>Ф.И.О.</w:t>
            </w:r>
          </w:p>
        </w:tc>
        <w:tc>
          <w:tcPr>
            <w:tcW w:w="5590" w:type="dxa"/>
          </w:tcPr>
          <w:p w14:paraId="348F7C1E" w14:textId="77777777" w:rsidR="00B15177" w:rsidRPr="000A761B" w:rsidRDefault="00B15177" w:rsidP="00C56338">
            <w:pPr>
              <w:jc w:val="center"/>
              <w:rPr>
                <w:b/>
                <w:color w:val="231F20"/>
                <w:sz w:val="28"/>
                <w:szCs w:val="28"/>
              </w:rPr>
            </w:pPr>
            <w:r w:rsidRPr="000A761B">
              <w:rPr>
                <w:b/>
                <w:color w:val="231F20"/>
                <w:sz w:val="28"/>
                <w:szCs w:val="28"/>
              </w:rPr>
              <w:t>Должность</w:t>
            </w:r>
          </w:p>
        </w:tc>
        <w:tc>
          <w:tcPr>
            <w:tcW w:w="1559" w:type="dxa"/>
          </w:tcPr>
          <w:p w14:paraId="7F99646F" w14:textId="77777777" w:rsidR="00B15177" w:rsidRPr="000A761B" w:rsidRDefault="00B15177" w:rsidP="00C56338">
            <w:pPr>
              <w:jc w:val="center"/>
              <w:rPr>
                <w:b/>
                <w:color w:val="231F20"/>
                <w:sz w:val="28"/>
                <w:szCs w:val="28"/>
              </w:rPr>
            </w:pPr>
            <w:r w:rsidRPr="000A761B">
              <w:rPr>
                <w:b/>
                <w:color w:val="231F20"/>
                <w:sz w:val="28"/>
                <w:szCs w:val="28"/>
              </w:rPr>
              <w:t>Подпись</w:t>
            </w:r>
          </w:p>
        </w:tc>
      </w:tr>
      <w:tr w:rsidR="00A4500A" w14:paraId="7ECE98C1" w14:textId="77777777" w:rsidTr="00CD0E9C">
        <w:tc>
          <w:tcPr>
            <w:tcW w:w="3165" w:type="dxa"/>
          </w:tcPr>
          <w:p w14:paraId="658D86DB" w14:textId="106A4FDD" w:rsidR="00A4500A" w:rsidRDefault="00A4500A" w:rsidP="008524FE">
            <w:pPr>
              <w:jc w:val="both"/>
              <w:rPr>
                <w:color w:val="231F20"/>
              </w:rPr>
            </w:pPr>
            <w:proofErr w:type="spellStart"/>
            <w:r w:rsidRPr="007D55A8">
              <w:rPr>
                <w:color w:val="231F20"/>
                <w:sz w:val="28"/>
                <w:szCs w:val="28"/>
              </w:rPr>
              <w:t>Чувакова</w:t>
            </w:r>
            <w:proofErr w:type="spellEnd"/>
            <w:r w:rsidRPr="007D55A8">
              <w:rPr>
                <w:color w:val="231F20"/>
                <w:sz w:val="28"/>
                <w:szCs w:val="28"/>
              </w:rPr>
              <w:t xml:space="preserve"> Т</w:t>
            </w:r>
            <w:r>
              <w:rPr>
                <w:color w:val="231F20"/>
                <w:sz w:val="28"/>
                <w:szCs w:val="28"/>
              </w:rPr>
              <w:t>.К.</w:t>
            </w:r>
          </w:p>
        </w:tc>
        <w:tc>
          <w:tcPr>
            <w:tcW w:w="5590" w:type="dxa"/>
          </w:tcPr>
          <w:p w14:paraId="017B5A3A" w14:textId="7E83E38A" w:rsidR="00A4500A" w:rsidRDefault="00A4500A" w:rsidP="00C56338">
            <w:pPr>
              <w:jc w:val="both"/>
              <w:rPr>
                <w:color w:val="231F20"/>
              </w:rPr>
            </w:pPr>
            <w:r>
              <w:rPr>
                <w:color w:val="231F20"/>
                <w:sz w:val="28"/>
                <w:szCs w:val="28"/>
              </w:rPr>
              <w:t>Доктор медицинских наук,</w:t>
            </w:r>
            <w:r w:rsidRPr="003E2665">
              <w:rPr>
                <w:color w:val="231F20"/>
                <w:sz w:val="28"/>
                <w:szCs w:val="28"/>
              </w:rPr>
              <w:t xml:space="preserve"> профессор, врач высшей категории, ведущий научный сотрудник ФКФ «</w:t>
            </w:r>
            <w:proofErr w:type="spellStart"/>
            <w:r w:rsidRPr="003E2665">
              <w:rPr>
                <w:color w:val="231F20"/>
                <w:sz w:val="28"/>
                <w:szCs w:val="28"/>
              </w:rPr>
              <w:t>University</w:t>
            </w:r>
            <w:proofErr w:type="spellEnd"/>
            <w:r w:rsidRPr="003E2665">
              <w:rPr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3E2665">
              <w:rPr>
                <w:color w:val="231F20"/>
                <w:sz w:val="28"/>
                <w:szCs w:val="28"/>
              </w:rPr>
              <w:t>Medical</w:t>
            </w:r>
            <w:proofErr w:type="spellEnd"/>
            <w:r w:rsidRPr="003E2665">
              <w:rPr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3E2665">
              <w:rPr>
                <w:color w:val="231F20"/>
                <w:sz w:val="28"/>
                <w:szCs w:val="28"/>
              </w:rPr>
              <w:t>Center</w:t>
            </w:r>
            <w:proofErr w:type="spellEnd"/>
            <w:r w:rsidRPr="003E2665">
              <w:rPr>
                <w:color w:val="231F20"/>
                <w:sz w:val="28"/>
                <w:szCs w:val="28"/>
              </w:rPr>
              <w:t>»</w:t>
            </w:r>
            <w:r>
              <w:rPr>
                <w:color w:val="231F20"/>
                <w:sz w:val="28"/>
                <w:szCs w:val="28"/>
              </w:rPr>
              <w:t xml:space="preserve"> АО</w:t>
            </w:r>
            <w:r w:rsidRPr="003E2665">
              <w:rPr>
                <w:color w:val="231F20"/>
                <w:sz w:val="28"/>
                <w:szCs w:val="28"/>
              </w:rPr>
              <w:t xml:space="preserve"> </w:t>
            </w:r>
            <w:r>
              <w:rPr>
                <w:color w:val="231F20"/>
                <w:sz w:val="28"/>
                <w:szCs w:val="28"/>
              </w:rPr>
              <w:t>«</w:t>
            </w:r>
            <w:r w:rsidRPr="003E2665">
              <w:rPr>
                <w:color w:val="231F20"/>
                <w:sz w:val="28"/>
                <w:szCs w:val="28"/>
              </w:rPr>
              <w:t>Национальный Науч</w:t>
            </w:r>
            <w:r>
              <w:rPr>
                <w:color w:val="231F20"/>
                <w:sz w:val="28"/>
                <w:szCs w:val="28"/>
              </w:rPr>
              <w:t>ный центр материнства и детства».</w:t>
            </w:r>
          </w:p>
        </w:tc>
        <w:tc>
          <w:tcPr>
            <w:tcW w:w="1559" w:type="dxa"/>
          </w:tcPr>
          <w:p w14:paraId="74410E4D" w14:textId="77777777" w:rsidR="00A4500A" w:rsidRDefault="00A4500A" w:rsidP="00C56338">
            <w:pPr>
              <w:jc w:val="both"/>
              <w:rPr>
                <w:color w:val="231F20"/>
              </w:rPr>
            </w:pPr>
          </w:p>
        </w:tc>
      </w:tr>
      <w:tr w:rsidR="00A4500A" w14:paraId="77928E05" w14:textId="77777777" w:rsidTr="00CD0E9C">
        <w:tc>
          <w:tcPr>
            <w:tcW w:w="3165" w:type="dxa"/>
          </w:tcPr>
          <w:p w14:paraId="56C7285C" w14:textId="7A65D5F1" w:rsidR="00A4500A" w:rsidRDefault="00A4500A" w:rsidP="008524FE">
            <w:pPr>
              <w:jc w:val="both"/>
              <w:rPr>
                <w:color w:val="231F20"/>
              </w:rPr>
            </w:pPr>
            <w:r>
              <w:rPr>
                <w:color w:val="231F20"/>
                <w:sz w:val="28"/>
                <w:szCs w:val="28"/>
              </w:rPr>
              <w:t>Карин Б.Т.</w:t>
            </w:r>
          </w:p>
        </w:tc>
        <w:tc>
          <w:tcPr>
            <w:tcW w:w="5590" w:type="dxa"/>
          </w:tcPr>
          <w:p w14:paraId="31644231" w14:textId="04FE00A2" w:rsidR="00A4500A" w:rsidRDefault="00A4500A" w:rsidP="00C56338">
            <w:pPr>
              <w:jc w:val="both"/>
              <w:rPr>
                <w:color w:val="231F20"/>
              </w:rPr>
            </w:pPr>
            <w:r w:rsidRPr="003E2665">
              <w:rPr>
                <w:color w:val="231F20"/>
                <w:sz w:val="28"/>
                <w:szCs w:val="28"/>
              </w:rPr>
              <w:t>гла</w:t>
            </w:r>
            <w:r>
              <w:rPr>
                <w:color w:val="231F20"/>
                <w:sz w:val="28"/>
                <w:szCs w:val="28"/>
              </w:rPr>
              <w:t xml:space="preserve">вный внештатный неонатолог МЗ </w:t>
            </w:r>
            <w:r w:rsidRPr="003E2665">
              <w:rPr>
                <w:color w:val="231F20"/>
                <w:sz w:val="28"/>
                <w:szCs w:val="28"/>
              </w:rPr>
              <w:t>СР РК, врач неонатолог, старший ординатор сотрудник ФКФ «</w:t>
            </w:r>
            <w:proofErr w:type="spellStart"/>
            <w:r w:rsidRPr="003E2665">
              <w:rPr>
                <w:color w:val="231F20"/>
                <w:sz w:val="28"/>
                <w:szCs w:val="28"/>
              </w:rPr>
              <w:t>University</w:t>
            </w:r>
            <w:proofErr w:type="spellEnd"/>
            <w:r w:rsidRPr="003E2665">
              <w:rPr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3E2665">
              <w:rPr>
                <w:color w:val="231F20"/>
                <w:sz w:val="28"/>
                <w:szCs w:val="28"/>
              </w:rPr>
              <w:t>Medical</w:t>
            </w:r>
            <w:proofErr w:type="spellEnd"/>
            <w:r w:rsidRPr="003E2665">
              <w:rPr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3E2665">
              <w:rPr>
                <w:color w:val="231F20"/>
                <w:sz w:val="28"/>
                <w:szCs w:val="28"/>
              </w:rPr>
              <w:t>Center</w:t>
            </w:r>
            <w:proofErr w:type="spellEnd"/>
            <w:r w:rsidRPr="003E2665">
              <w:rPr>
                <w:color w:val="231F20"/>
                <w:sz w:val="28"/>
                <w:szCs w:val="28"/>
              </w:rPr>
              <w:t xml:space="preserve">» </w:t>
            </w:r>
            <w:r>
              <w:rPr>
                <w:color w:val="231F20"/>
                <w:sz w:val="28"/>
                <w:szCs w:val="28"/>
              </w:rPr>
              <w:t>АО «</w:t>
            </w:r>
            <w:r w:rsidRPr="003E2665">
              <w:rPr>
                <w:color w:val="231F20"/>
                <w:sz w:val="28"/>
                <w:szCs w:val="28"/>
              </w:rPr>
              <w:t>Национальный Науч</w:t>
            </w:r>
            <w:r>
              <w:rPr>
                <w:color w:val="231F20"/>
                <w:sz w:val="28"/>
                <w:szCs w:val="28"/>
              </w:rPr>
              <w:t>ный центр материнства и детства».</w:t>
            </w:r>
          </w:p>
        </w:tc>
        <w:tc>
          <w:tcPr>
            <w:tcW w:w="1559" w:type="dxa"/>
          </w:tcPr>
          <w:p w14:paraId="6E4C136F" w14:textId="77777777" w:rsidR="00A4500A" w:rsidRDefault="00A4500A" w:rsidP="00C56338">
            <w:pPr>
              <w:jc w:val="both"/>
              <w:rPr>
                <w:color w:val="231F20"/>
              </w:rPr>
            </w:pPr>
          </w:p>
        </w:tc>
      </w:tr>
      <w:tr w:rsidR="00A4500A" w14:paraId="4FF11B4C" w14:textId="77777777" w:rsidTr="00CD0E9C">
        <w:tc>
          <w:tcPr>
            <w:tcW w:w="3165" w:type="dxa"/>
          </w:tcPr>
          <w:p w14:paraId="4C5F4A08" w14:textId="173262F3" w:rsidR="00A4500A" w:rsidRDefault="00A4500A" w:rsidP="008524FE">
            <w:pPr>
              <w:jc w:val="both"/>
              <w:rPr>
                <w:color w:val="231F20"/>
              </w:rPr>
            </w:pPr>
            <w:proofErr w:type="spellStart"/>
            <w:r w:rsidRPr="004C78F4">
              <w:rPr>
                <w:color w:val="231F20"/>
                <w:sz w:val="28"/>
                <w:szCs w:val="28"/>
              </w:rPr>
              <w:t>Толыкбаев</w:t>
            </w:r>
            <w:proofErr w:type="spellEnd"/>
            <w:r w:rsidRPr="004C78F4">
              <w:rPr>
                <w:color w:val="231F20"/>
                <w:sz w:val="28"/>
                <w:szCs w:val="28"/>
              </w:rPr>
              <w:t xml:space="preserve"> </w:t>
            </w:r>
            <w:r>
              <w:rPr>
                <w:color w:val="231F20"/>
                <w:sz w:val="28"/>
                <w:szCs w:val="28"/>
              </w:rPr>
              <w:t>Т. Ж.</w:t>
            </w:r>
          </w:p>
        </w:tc>
        <w:tc>
          <w:tcPr>
            <w:tcW w:w="5590" w:type="dxa"/>
          </w:tcPr>
          <w:p w14:paraId="7EA7E440" w14:textId="67CA0666" w:rsidR="00A4500A" w:rsidRDefault="00A4500A" w:rsidP="00C56338">
            <w:pPr>
              <w:jc w:val="both"/>
              <w:rPr>
                <w:color w:val="231F20"/>
              </w:rPr>
            </w:pPr>
            <w:r w:rsidRPr="003E2665">
              <w:rPr>
                <w:color w:val="231F20"/>
                <w:sz w:val="28"/>
                <w:szCs w:val="28"/>
              </w:rPr>
              <w:t xml:space="preserve">главный внештатный неонатолог Управления здравоохранения </w:t>
            </w:r>
            <w:proofErr w:type="spellStart"/>
            <w:r w:rsidRPr="003E2665">
              <w:rPr>
                <w:color w:val="231F20"/>
                <w:sz w:val="28"/>
                <w:szCs w:val="28"/>
              </w:rPr>
              <w:t>Жамбылской</w:t>
            </w:r>
            <w:proofErr w:type="spellEnd"/>
            <w:r w:rsidRPr="003E2665">
              <w:rPr>
                <w:color w:val="231F20"/>
                <w:sz w:val="28"/>
                <w:szCs w:val="28"/>
              </w:rPr>
              <w:t xml:space="preserve"> области, заместитель главного врача по неонатальной службе Областного перинатального центра.</w:t>
            </w:r>
          </w:p>
        </w:tc>
        <w:tc>
          <w:tcPr>
            <w:tcW w:w="1559" w:type="dxa"/>
          </w:tcPr>
          <w:p w14:paraId="09EC792B" w14:textId="77777777" w:rsidR="00A4500A" w:rsidRDefault="00A4500A" w:rsidP="00C56338">
            <w:pPr>
              <w:jc w:val="both"/>
              <w:rPr>
                <w:color w:val="231F20"/>
              </w:rPr>
            </w:pPr>
          </w:p>
        </w:tc>
      </w:tr>
      <w:tr w:rsidR="00A4500A" w14:paraId="775B01F4" w14:textId="77777777" w:rsidTr="00CD0E9C">
        <w:tc>
          <w:tcPr>
            <w:tcW w:w="3165" w:type="dxa"/>
          </w:tcPr>
          <w:p w14:paraId="6FB100AF" w14:textId="77777777" w:rsidR="00A4500A" w:rsidRDefault="00A4500A" w:rsidP="00C56338">
            <w:pPr>
              <w:jc w:val="both"/>
              <w:rPr>
                <w:color w:val="231F20"/>
              </w:rPr>
            </w:pPr>
            <w:proofErr w:type="spellStart"/>
            <w:r>
              <w:rPr>
                <w:color w:val="231F20"/>
                <w:sz w:val="28"/>
                <w:szCs w:val="28"/>
              </w:rPr>
              <w:t>Сергазина</w:t>
            </w:r>
            <w:proofErr w:type="spellEnd"/>
            <w:r>
              <w:rPr>
                <w:color w:val="231F20"/>
                <w:sz w:val="28"/>
                <w:szCs w:val="28"/>
              </w:rPr>
              <w:t xml:space="preserve"> Т.С.</w:t>
            </w:r>
          </w:p>
        </w:tc>
        <w:tc>
          <w:tcPr>
            <w:tcW w:w="5590" w:type="dxa"/>
          </w:tcPr>
          <w:p w14:paraId="74741DC0" w14:textId="42ADAE44" w:rsidR="00A4500A" w:rsidRDefault="00A4500A" w:rsidP="00C56338">
            <w:pPr>
              <w:jc w:val="both"/>
              <w:rPr>
                <w:color w:val="231F20"/>
              </w:rPr>
            </w:pPr>
            <w:r w:rsidRPr="003E2665">
              <w:rPr>
                <w:color w:val="231F20"/>
                <w:sz w:val="28"/>
                <w:szCs w:val="28"/>
              </w:rPr>
              <w:t xml:space="preserve">главный внештатный неонатолог </w:t>
            </w:r>
            <w:r w:rsidRPr="003E2665">
              <w:rPr>
                <w:color w:val="231F20"/>
                <w:sz w:val="28"/>
                <w:szCs w:val="28"/>
              </w:rPr>
              <w:lastRenderedPageBreak/>
              <w:t>Управления Здравоохранения Актюбинской области, заведующий отделением реанимации и интенсивной терапии новорожденных Областного перинатального центра.</w:t>
            </w:r>
          </w:p>
        </w:tc>
        <w:tc>
          <w:tcPr>
            <w:tcW w:w="1559" w:type="dxa"/>
          </w:tcPr>
          <w:p w14:paraId="25A64969" w14:textId="77777777" w:rsidR="00A4500A" w:rsidRDefault="00A4500A" w:rsidP="00C56338">
            <w:pPr>
              <w:jc w:val="both"/>
              <w:rPr>
                <w:color w:val="231F20"/>
              </w:rPr>
            </w:pPr>
          </w:p>
        </w:tc>
      </w:tr>
      <w:tr w:rsidR="00A4500A" w14:paraId="745C1C7C" w14:textId="77777777" w:rsidTr="00CD0E9C">
        <w:tc>
          <w:tcPr>
            <w:tcW w:w="3165" w:type="dxa"/>
          </w:tcPr>
          <w:p w14:paraId="6DA3DFCE" w14:textId="0573FE33" w:rsidR="00A4500A" w:rsidRDefault="00A4500A" w:rsidP="00C56338">
            <w:pPr>
              <w:jc w:val="both"/>
              <w:rPr>
                <w:color w:val="231F20"/>
                <w:sz w:val="28"/>
                <w:szCs w:val="28"/>
              </w:rPr>
            </w:pPr>
            <w:proofErr w:type="spellStart"/>
            <w:r>
              <w:rPr>
                <w:color w:val="231F20"/>
                <w:sz w:val="28"/>
                <w:szCs w:val="28"/>
              </w:rPr>
              <w:lastRenderedPageBreak/>
              <w:t>Тулеутаева</w:t>
            </w:r>
            <w:proofErr w:type="spellEnd"/>
            <w:r>
              <w:rPr>
                <w:color w:val="231F20"/>
                <w:sz w:val="28"/>
                <w:szCs w:val="28"/>
              </w:rPr>
              <w:t xml:space="preserve"> Р. Е.</w:t>
            </w:r>
          </w:p>
        </w:tc>
        <w:tc>
          <w:tcPr>
            <w:tcW w:w="5590" w:type="dxa"/>
          </w:tcPr>
          <w:p w14:paraId="42CDC138" w14:textId="41716175" w:rsidR="00A4500A" w:rsidRDefault="00A4500A" w:rsidP="00C56338">
            <w:pPr>
              <w:jc w:val="both"/>
              <w:rPr>
                <w:color w:val="231F20"/>
                <w:sz w:val="28"/>
                <w:szCs w:val="28"/>
              </w:rPr>
            </w:pPr>
            <w:r w:rsidRPr="00696A4F">
              <w:rPr>
                <w:color w:val="231F20"/>
                <w:sz w:val="28"/>
                <w:szCs w:val="28"/>
              </w:rPr>
              <w:t>кандидат медицинских наук, заведующая кафедрой фармакологии и доказательной медицины ГМУ.</w:t>
            </w:r>
            <w:r>
              <w:rPr>
                <w:color w:val="231F20"/>
                <w:sz w:val="28"/>
                <w:szCs w:val="28"/>
              </w:rPr>
              <w:t xml:space="preserve"> </w:t>
            </w:r>
            <w:r w:rsidRPr="00696A4F">
              <w:rPr>
                <w:color w:val="231F20"/>
                <w:sz w:val="28"/>
                <w:szCs w:val="28"/>
              </w:rPr>
              <w:t>г Семей, член «Ассоциации врачей терапевтического профиля».</w:t>
            </w:r>
          </w:p>
        </w:tc>
        <w:tc>
          <w:tcPr>
            <w:tcW w:w="1559" w:type="dxa"/>
          </w:tcPr>
          <w:p w14:paraId="6A7A6406" w14:textId="77777777" w:rsidR="00A4500A" w:rsidRDefault="00A4500A" w:rsidP="00C56338">
            <w:pPr>
              <w:jc w:val="both"/>
              <w:rPr>
                <w:color w:val="231F20"/>
              </w:rPr>
            </w:pPr>
          </w:p>
        </w:tc>
      </w:tr>
    </w:tbl>
    <w:p w14:paraId="42DCCC3B" w14:textId="43055F96" w:rsidR="00B15177" w:rsidRPr="004328AF" w:rsidRDefault="000710B3" w:rsidP="00C56338">
      <w:pPr>
        <w:jc w:val="both"/>
        <w:rPr>
          <w:color w:val="231F20"/>
        </w:rPr>
      </w:pPr>
      <w:r>
        <w:rPr>
          <w:b/>
          <w:sz w:val="28"/>
          <w:szCs w:val="28"/>
        </w:rPr>
        <w:t>17</w:t>
      </w:r>
      <w:r w:rsidR="006F378D" w:rsidRPr="004905E3">
        <w:rPr>
          <w:b/>
          <w:sz w:val="28"/>
          <w:szCs w:val="28"/>
        </w:rPr>
        <w:t>. Указание на отсутствие конфликта интересов:</w:t>
      </w:r>
      <w:r w:rsidR="008A03B0" w:rsidRPr="004905E3">
        <w:rPr>
          <w:b/>
          <w:sz w:val="28"/>
          <w:szCs w:val="28"/>
        </w:rPr>
        <w:t xml:space="preserve"> </w:t>
      </w:r>
      <w:r w:rsidR="008A03B0" w:rsidRPr="004905E3">
        <w:rPr>
          <w:sz w:val="28"/>
          <w:szCs w:val="28"/>
        </w:rPr>
        <w:t>нет</w:t>
      </w:r>
      <w:r w:rsidR="00EA79DA">
        <w:rPr>
          <w:sz w:val="28"/>
          <w:szCs w:val="28"/>
        </w:rPr>
        <w:t>.</w:t>
      </w:r>
    </w:p>
    <w:p w14:paraId="43EF6B8D" w14:textId="77777777" w:rsidR="003E70E4" w:rsidRPr="006B21FB" w:rsidRDefault="000710B3" w:rsidP="003E70E4">
      <w:pPr>
        <w:jc w:val="both"/>
        <w:rPr>
          <w:color w:val="231F20"/>
          <w:sz w:val="28"/>
          <w:szCs w:val="28"/>
        </w:rPr>
      </w:pPr>
      <w:r>
        <w:rPr>
          <w:b/>
          <w:sz w:val="28"/>
          <w:szCs w:val="28"/>
        </w:rPr>
        <w:t>18</w:t>
      </w:r>
      <w:r w:rsidR="006F378D" w:rsidRPr="004905E3">
        <w:rPr>
          <w:b/>
          <w:sz w:val="28"/>
          <w:szCs w:val="28"/>
        </w:rPr>
        <w:t>. Список рецензентов:</w:t>
      </w:r>
      <w:r w:rsidR="004328AF">
        <w:rPr>
          <w:sz w:val="28"/>
          <w:szCs w:val="28"/>
        </w:rPr>
        <w:t xml:space="preserve"> </w:t>
      </w:r>
      <w:proofErr w:type="spellStart"/>
      <w:r w:rsidR="003E70E4" w:rsidRPr="004905E3">
        <w:rPr>
          <w:color w:val="231F20"/>
          <w:sz w:val="28"/>
          <w:szCs w:val="28"/>
        </w:rPr>
        <w:t>Джаксалыкова</w:t>
      </w:r>
      <w:proofErr w:type="spellEnd"/>
      <w:r w:rsidR="003E70E4" w:rsidRPr="004905E3">
        <w:rPr>
          <w:color w:val="231F20"/>
          <w:sz w:val="28"/>
          <w:szCs w:val="28"/>
        </w:rPr>
        <w:t xml:space="preserve"> </w:t>
      </w:r>
      <w:proofErr w:type="spellStart"/>
      <w:r w:rsidR="003E70E4" w:rsidRPr="004905E3">
        <w:rPr>
          <w:color w:val="231F20"/>
          <w:sz w:val="28"/>
          <w:szCs w:val="28"/>
        </w:rPr>
        <w:t>Куляш</w:t>
      </w:r>
      <w:proofErr w:type="spellEnd"/>
      <w:r w:rsidR="003E70E4" w:rsidRPr="004905E3">
        <w:rPr>
          <w:color w:val="231F20"/>
          <w:sz w:val="28"/>
          <w:szCs w:val="28"/>
        </w:rPr>
        <w:t xml:space="preserve"> </w:t>
      </w:r>
      <w:proofErr w:type="spellStart"/>
      <w:r w:rsidR="003E70E4" w:rsidRPr="004905E3">
        <w:rPr>
          <w:color w:val="231F20"/>
          <w:sz w:val="28"/>
          <w:szCs w:val="28"/>
        </w:rPr>
        <w:t>Каликановна</w:t>
      </w:r>
      <w:proofErr w:type="spellEnd"/>
      <w:r w:rsidR="003E70E4" w:rsidRPr="004905E3">
        <w:rPr>
          <w:color w:val="231F20"/>
          <w:sz w:val="28"/>
          <w:szCs w:val="28"/>
        </w:rPr>
        <w:t xml:space="preserve"> – доктор медицинских наук, </w:t>
      </w:r>
      <w:r w:rsidR="003E70E4">
        <w:rPr>
          <w:color w:val="231F20"/>
          <w:sz w:val="28"/>
          <w:szCs w:val="28"/>
        </w:rPr>
        <w:t>профессор кафедры интернатуры</w:t>
      </w:r>
      <w:r w:rsidR="003E70E4" w:rsidRPr="004905E3">
        <w:rPr>
          <w:color w:val="231F20"/>
          <w:sz w:val="28"/>
          <w:szCs w:val="28"/>
        </w:rPr>
        <w:t xml:space="preserve"> по педиатрии</w:t>
      </w:r>
      <w:r w:rsidR="003E70E4">
        <w:rPr>
          <w:color w:val="231F20"/>
          <w:sz w:val="28"/>
          <w:szCs w:val="28"/>
        </w:rPr>
        <w:t xml:space="preserve"> и детской хирургии </w:t>
      </w:r>
      <w:r w:rsidR="003E70E4" w:rsidRPr="004905E3">
        <w:rPr>
          <w:color w:val="231F20"/>
          <w:sz w:val="28"/>
          <w:szCs w:val="28"/>
        </w:rPr>
        <w:t>РГП на ПХВ «Государственный медици</w:t>
      </w:r>
      <w:r w:rsidR="003E70E4">
        <w:rPr>
          <w:color w:val="231F20"/>
          <w:sz w:val="28"/>
          <w:szCs w:val="28"/>
        </w:rPr>
        <w:t>нский университет города Семей».</w:t>
      </w:r>
    </w:p>
    <w:p w14:paraId="33A8F5F2" w14:textId="028D82A6" w:rsidR="008524FE" w:rsidRPr="00100F08" w:rsidRDefault="00113F2C" w:rsidP="003E70E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19. </w:t>
      </w:r>
      <w:r w:rsidR="008524FE" w:rsidRPr="00100F08">
        <w:rPr>
          <w:b/>
          <w:sz w:val="28"/>
          <w:szCs w:val="28"/>
        </w:rPr>
        <w:t>Указание условий пересмотра протокола:</w:t>
      </w:r>
      <w:r w:rsidR="008524FE" w:rsidRPr="00100F08">
        <w:rPr>
          <w:sz w:val="28"/>
          <w:szCs w:val="28"/>
        </w:rPr>
        <w:t xml:space="preserve"> Пересмотр протокола через 3 года после его опубликования и </w:t>
      </w:r>
      <w:proofErr w:type="gramStart"/>
      <w:r w:rsidR="008524FE" w:rsidRPr="00100F08">
        <w:rPr>
          <w:sz w:val="28"/>
          <w:szCs w:val="28"/>
        </w:rPr>
        <w:t>с даты</w:t>
      </w:r>
      <w:proofErr w:type="gramEnd"/>
      <w:r w:rsidR="008524FE" w:rsidRPr="00100F08">
        <w:rPr>
          <w:sz w:val="28"/>
          <w:szCs w:val="28"/>
        </w:rPr>
        <w:t xml:space="preserve"> его вступления в действие или при наличии новых методов с уровнем доказательности.</w:t>
      </w:r>
    </w:p>
    <w:p w14:paraId="21B69DC8" w14:textId="5FAE608D" w:rsidR="004905E3" w:rsidRPr="004905E3" w:rsidRDefault="008524FE" w:rsidP="00C56338">
      <w:pPr>
        <w:jc w:val="both"/>
        <w:rPr>
          <w:b/>
          <w:sz w:val="28"/>
          <w:szCs w:val="28"/>
        </w:rPr>
      </w:pPr>
      <w:r w:rsidRPr="008524FE">
        <w:rPr>
          <w:b/>
          <w:color w:val="231F20"/>
          <w:sz w:val="28"/>
          <w:szCs w:val="28"/>
        </w:rPr>
        <w:t>20</w:t>
      </w:r>
      <w:r>
        <w:rPr>
          <w:color w:val="231F20"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="006F378D" w:rsidRPr="004905E3">
        <w:rPr>
          <w:b/>
          <w:sz w:val="28"/>
          <w:szCs w:val="28"/>
        </w:rPr>
        <w:t>Список использованной литературы (необходимы ссылки на валидные исследования на перечисленные источники в тексте протокола).</w:t>
      </w:r>
    </w:p>
    <w:p w14:paraId="27655525" w14:textId="2725E729" w:rsidR="004905E3" w:rsidRPr="004905E3" w:rsidRDefault="00576BA6" w:rsidP="00EA79DA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="008A03B0" w:rsidRPr="004905E3">
        <w:rPr>
          <w:rFonts w:ascii="Times New Roman" w:hAnsi="Times New Roman"/>
          <w:sz w:val="28"/>
          <w:szCs w:val="28"/>
        </w:rPr>
        <w:t>Протоколы заседаний Экспертной комиссии по вопросам развития здравоохранения МЗ РК, 2014</w:t>
      </w:r>
    </w:p>
    <w:p w14:paraId="6C90DEAF" w14:textId="09B5025C" w:rsidR="00B72940" w:rsidRDefault="00576BA6" w:rsidP="008524FE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576BA6">
        <w:rPr>
          <w:rFonts w:ascii="Times New Roman" w:hAnsi="Times New Roman"/>
          <w:color w:val="000000"/>
          <w:sz w:val="28"/>
          <w:szCs w:val="28"/>
          <w:lang w:val="en-US"/>
        </w:rPr>
        <w:t>2)</w:t>
      </w:r>
      <w:r w:rsidR="008A03B0" w:rsidRPr="00B5066F">
        <w:rPr>
          <w:rFonts w:ascii="Times New Roman" w:hAnsi="Times New Roman"/>
          <w:color w:val="000000"/>
          <w:sz w:val="28"/>
          <w:szCs w:val="28"/>
          <w:lang w:val="en-US"/>
        </w:rPr>
        <w:t xml:space="preserve">Sweet DG, </w:t>
      </w:r>
      <w:proofErr w:type="spellStart"/>
      <w:r w:rsidR="008A03B0" w:rsidRPr="00B5066F">
        <w:rPr>
          <w:rFonts w:ascii="Times New Roman" w:hAnsi="Times New Roman"/>
          <w:color w:val="000000"/>
          <w:sz w:val="28"/>
          <w:szCs w:val="28"/>
          <w:lang w:val="en-US"/>
        </w:rPr>
        <w:t>Carnelli</w:t>
      </w:r>
      <w:proofErr w:type="spellEnd"/>
      <w:r w:rsidR="008A03B0" w:rsidRPr="00B5066F">
        <w:rPr>
          <w:rFonts w:ascii="Times New Roman" w:hAnsi="Times New Roman"/>
          <w:color w:val="000000"/>
          <w:sz w:val="28"/>
          <w:szCs w:val="28"/>
          <w:lang w:val="en-US"/>
        </w:rPr>
        <w:t xml:space="preserve"> V, Greisen G, Hallman M, </w:t>
      </w:r>
      <w:proofErr w:type="spellStart"/>
      <w:r w:rsidR="008A03B0" w:rsidRPr="00B5066F">
        <w:rPr>
          <w:rFonts w:ascii="Times New Roman" w:hAnsi="Times New Roman"/>
          <w:color w:val="000000"/>
          <w:sz w:val="28"/>
          <w:szCs w:val="28"/>
          <w:lang w:val="en-US"/>
        </w:rPr>
        <w:t>Ozek</w:t>
      </w:r>
      <w:proofErr w:type="spellEnd"/>
      <w:r w:rsidR="008A03B0" w:rsidRPr="00B5066F">
        <w:rPr>
          <w:rFonts w:ascii="Times New Roman" w:hAnsi="Times New Roman"/>
          <w:color w:val="000000"/>
          <w:sz w:val="28"/>
          <w:szCs w:val="28"/>
          <w:lang w:val="en-US"/>
        </w:rPr>
        <w:t xml:space="preserve"> E, </w:t>
      </w:r>
      <w:proofErr w:type="spellStart"/>
      <w:r w:rsidR="008A03B0" w:rsidRPr="00B5066F">
        <w:rPr>
          <w:rFonts w:ascii="Times New Roman" w:hAnsi="Times New Roman"/>
          <w:color w:val="000000"/>
          <w:sz w:val="28"/>
          <w:szCs w:val="28"/>
          <w:lang w:val="en-US"/>
        </w:rPr>
        <w:t>Plavka</w:t>
      </w:r>
      <w:proofErr w:type="spellEnd"/>
      <w:r w:rsidR="008A03B0" w:rsidRPr="00B5066F">
        <w:rPr>
          <w:rFonts w:ascii="Times New Roman" w:hAnsi="Times New Roman"/>
          <w:color w:val="000000"/>
          <w:sz w:val="28"/>
          <w:szCs w:val="28"/>
          <w:lang w:val="en-US"/>
        </w:rPr>
        <w:t xml:space="preserve"> R, </w:t>
      </w:r>
      <w:proofErr w:type="spellStart"/>
      <w:r w:rsidR="008A03B0" w:rsidRPr="00B5066F">
        <w:rPr>
          <w:rFonts w:ascii="Times New Roman" w:hAnsi="Times New Roman"/>
          <w:color w:val="000000"/>
          <w:sz w:val="28"/>
          <w:szCs w:val="28"/>
          <w:lang w:val="en-US"/>
        </w:rPr>
        <w:t>Saugstad</w:t>
      </w:r>
      <w:proofErr w:type="spellEnd"/>
      <w:r w:rsidR="008A03B0" w:rsidRPr="00B5066F">
        <w:rPr>
          <w:rFonts w:ascii="Times New Roman" w:hAnsi="Times New Roman"/>
          <w:color w:val="000000"/>
          <w:sz w:val="28"/>
          <w:szCs w:val="28"/>
          <w:lang w:val="en-US"/>
        </w:rPr>
        <w:t xml:space="preserve"> OD, </w:t>
      </w:r>
      <w:proofErr w:type="spellStart"/>
      <w:r w:rsidR="008A03B0" w:rsidRPr="00B5066F">
        <w:rPr>
          <w:rFonts w:ascii="Times New Roman" w:hAnsi="Times New Roman"/>
          <w:color w:val="000000"/>
          <w:sz w:val="28"/>
          <w:szCs w:val="28"/>
          <w:lang w:val="en-US"/>
        </w:rPr>
        <w:t>Simeoni</w:t>
      </w:r>
      <w:proofErr w:type="spellEnd"/>
      <w:r w:rsidR="008A03B0" w:rsidRPr="00B5066F">
        <w:rPr>
          <w:rFonts w:ascii="Times New Roman" w:hAnsi="Times New Roman"/>
          <w:color w:val="000000"/>
          <w:sz w:val="28"/>
          <w:szCs w:val="28"/>
          <w:lang w:val="en-US"/>
        </w:rPr>
        <w:t xml:space="preserve"> U, </w:t>
      </w:r>
      <w:proofErr w:type="spellStart"/>
      <w:r w:rsidR="008A03B0" w:rsidRPr="00B5066F">
        <w:rPr>
          <w:rFonts w:ascii="Times New Roman" w:hAnsi="Times New Roman"/>
          <w:color w:val="000000"/>
          <w:sz w:val="28"/>
          <w:szCs w:val="28"/>
          <w:lang w:val="en-US"/>
        </w:rPr>
        <w:t>Speer</w:t>
      </w:r>
      <w:proofErr w:type="spellEnd"/>
      <w:r w:rsidR="008A03B0" w:rsidRPr="00B5066F">
        <w:rPr>
          <w:rFonts w:ascii="Times New Roman" w:hAnsi="Times New Roman"/>
          <w:color w:val="000000"/>
          <w:sz w:val="28"/>
          <w:szCs w:val="28"/>
          <w:lang w:val="en-US"/>
        </w:rPr>
        <w:t xml:space="preserve"> CP, Vento M, </w:t>
      </w:r>
      <w:proofErr w:type="spellStart"/>
      <w:r w:rsidR="008A03B0" w:rsidRPr="00B5066F">
        <w:rPr>
          <w:rFonts w:ascii="Times New Roman" w:hAnsi="Times New Roman"/>
          <w:color w:val="000000"/>
          <w:sz w:val="28"/>
          <w:szCs w:val="28"/>
          <w:lang w:val="en-US"/>
        </w:rPr>
        <w:t>Halliday</w:t>
      </w:r>
      <w:proofErr w:type="spellEnd"/>
      <w:r w:rsidR="008A03B0" w:rsidRPr="00B5066F">
        <w:rPr>
          <w:rFonts w:ascii="Times New Roman" w:hAnsi="Times New Roman"/>
          <w:color w:val="000000"/>
          <w:sz w:val="28"/>
          <w:szCs w:val="28"/>
          <w:lang w:val="en-US"/>
        </w:rPr>
        <w:t xml:space="preserve"> HL, European association of Perinatal Medicine: European consensus guidelines on the management of neonatal respiratory distress syndrome in preterm infants − 2013 update. Neonatology 2013; 99:353-368. 2) Dunn M.S. </w:t>
      </w:r>
      <w:proofErr w:type="spellStart"/>
      <w:r w:rsidR="008A03B0" w:rsidRPr="00B5066F">
        <w:rPr>
          <w:rFonts w:ascii="Times New Roman" w:hAnsi="Times New Roman"/>
          <w:color w:val="000000"/>
          <w:sz w:val="28"/>
          <w:szCs w:val="28"/>
          <w:lang w:val="en-US"/>
        </w:rPr>
        <w:t>Kaempf</w:t>
      </w:r>
      <w:proofErr w:type="spellEnd"/>
      <w:r w:rsidR="008A03B0" w:rsidRPr="00B5066F">
        <w:rPr>
          <w:rFonts w:ascii="Times New Roman" w:hAnsi="Times New Roman"/>
          <w:color w:val="000000"/>
          <w:sz w:val="28"/>
          <w:szCs w:val="28"/>
          <w:lang w:val="en-US"/>
        </w:rPr>
        <w:t xml:space="preserve"> J., de Klerk A, de Klerk R, Reilly M, et al. Study Group: Randomized trial comparing 3 approaches to the initial respiratory management of preterm neonates. Pediatrics 2011; 128: e1069-e1076. 3) Sweet DG, </w:t>
      </w:r>
      <w:proofErr w:type="spellStart"/>
      <w:r w:rsidR="008A03B0" w:rsidRPr="00B5066F">
        <w:rPr>
          <w:rFonts w:ascii="Times New Roman" w:hAnsi="Times New Roman"/>
          <w:color w:val="000000"/>
          <w:sz w:val="28"/>
          <w:szCs w:val="28"/>
          <w:lang w:val="en-US"/>
        </w:rPr>
        <w:t>Carnelli</w:t>
      </w:r>
      <w:proofErr w:type="spellEnd"/>
      <w:r w:rsidR="008A03B0" w:rsidRPr="00B5066F">
        <w:rPr>
          <w:rFonts w:ascii="Times New Roman" w:hAnsi="Times New Roman"/>
          <w:color w:val="000000"/>
          <w:sz w:val="28"/>
          <w:szCs w:val="28"/>
          <w:lang w:val="en-US"/>
        </w:rPr>
        <w:t xml:space="preserve"> V, Greisen G, Hallman M, </w:t>
      </w:r>
      <w:proofErr w:type="spellStart"/>
      <w:r w:rsidR="008A03B0" w:rsidRPr="00B5066F">
        <w:rPr>
          <w:rFonts w:ascii="Times New Roman" w:hAnsi="Times New Roman"/>
          <w:color w:val="000000"/>
          <w:sz w:val="28"/>
          <w:szCs w:val="28"/>
          <w:lang w:val="en-US"/>
        </w:rPr>
        <w:t>Ozek</w:t>
      </w:r>
      <w:proofErr w:type="spellEnd"/>
      <w:r w:rsidR="008A03B0" w:rsidRPr="00B5066F">
        <w:rPr>
          <w:rFonts w:ascii="Times New Roman" w:hAnsi="Times New Roman"/>
          <w:color w:val="000000"/>
          <w:sz w:val="28"/>
          <w:szCs w:val="28"/>
          <w:lang w:val="en-US"/>
        </w:rPr>
        <w:t xml:space="preserve"> E, </w:t>
      </w:r>
      <w:proofErr w:type="spellStart"/>
      <w:r w:rsidR="008A03B0" w:rsidRPr="00B5066F">
        <w:rPr>
          <w:rFonts w:ascii="Times New Roman" w:hAnsi="Times New Roman"/>
          <w:color w:val="000000"/>
          <w:sz w:val="28"/>
          <w:szCs w:val="28"/>
          <w:lang w:val="en-US"/>
        </w:rPr>
        <w:t>Plavka</w:t>
      </w:r>
      <w:proofErr w:type="spellEnd"/>
      <w:r w:rsidR="008A03B0" w:rsidRPr="00B5066F">
        <w:rPr>
          <w:rFonts w:ascii="Times New Roman" w:hAnsi="Times New Roman"/>
          <w:color w:val="000000"/>
          <w:sz w:val="28"/>
          <w:szCs w:val="28"/>
          <w:lang w:val="en-US"/>
        </w:rPr>
        <w:t xml:space="preserve"> R, </w:t>
      </w:r>
      <w:proofErr w:type="spellStart"/>
      <w:r w:rsidR="008A03B0" w:rsidRPr="00B5066F">
        <w:rPr>
          <w:rFonts w:ascii="Times New Roman" w:hAnsi="Times New Roman"/>
          <w:color w:val="000000"/>
          <w:sz w:val="28"/>
          <w:szCs w:val="28"/>
          <w:lang w:val="en-US"/>
        </w:rPr>
        <w:t>Saugstad</w:t>
      </w:r>
      <w:proofErr w:type="spellEnd"/>
      <w:r w:rsidR="008A03B0" w:rsidRPr="00B5066F">
        <w:rPr>
          <w:rFonts w:ascii="Times New Roman" w:hAnsi="Times New Roman"/>
          <w:color w:val="000000"/>
          <w:sz w:val="28"/>
          <w:szCs w:val="28"/>
          <w:lang w:val="en-US"/>
        </w:rPr>
        <w:t xml:space="preserve"> OD, </w:t>
      </w:r>
      <w:proofErr w:type="spellStart"/>
      <w:r w:rsidR="008A03B0" w:rsidRPr="00B5066F">
        <w:rPr>
          <w:rFonts w:ascii="Times New Roman" w:hAnsi="Times New Roman"/>
          <w:color w:val="000000"/>
          <w:sz w:val="28"/>
          <w:szCs w:val="28"/>
          <w:lang w:val="en-US"/>
        </w:rPr>
        <w:t>Simeoni</w:t>
      </w:r>
      <w:proofErr w:type="spellEnd"/>
      <w:r w:rsidR="008A03B0" w:rsidRPr="00B5066F">
        <w:rPr>
          <w:rFonts w:ascii="Times New Roman" w:hAnsi="Times New Roman"/>
          <w:color w:val="000000"/>
          <w:sz w:val="28"/>
          <w:szCs w:val="28"/>
          <w:lang w:val="en-US"/>
        </w:rPr>
        <w:t xml:space="preserve"> U, </w:t>
      </w:r>
      <w:proofErr w:type="spellStart"/>
      <w:r w:rsidR="008A03B0" w:rsidRPr="00B5066F">
        <w:rPr>
          <w:rFonts w:ascii="Times New Roman" w:hAnsi="Times New Roman"/>
          <w:color w:val="000000"/>
          <w:sz w:val="28"/>
          <w:szCs w:val="28"/>
          <w:lang w:val="en-US"/>
        </w:rPr>
        <w:t>Speer</w:t>
      </w:r>
      <w:proofErr w:type="spellEnd"/>
      <w:r w:rsidR="008A03B0" w:rsidRPr="00B5066F">
        <w:rPr>
          <w:rFonts w:ascii="Times New Roman" w:hAnsi="Times New Roman"/>
          <w:color w:val="000000"/>
          <w:sz w:val="28"/>
          <w:szCs w:val="28"/>
          <w:lang w:val="en-US"/>
        </w:rPr>
        <w:t xml:space="preserve"> CP, </w:t>
      </w:r>
      <w:proofErr w:type="spellStart"/>
      <w:r w:rsidR="008A03B0" w:rsidRPr="00B5066F">
        <w:rPr>
          <w:rFonts w:ascii="Times New Roman" w:hAnsi="Times New Roman"/>
          <w:color w:val="000000"/>
          <w:sz w:val="28"/>
          <w:szCs w:val="28"/>
          <w:lang w:val="en-US"/>
        </w:rPr>
        <w:t>Halliday</w:t>
      </w:r>
      <w:proofErr w:type="spellEnd"/>
      <w:r w:rsidR="008A03B0" w:rsidRPr="00B5066F">
        <w:rPr>
          <w:rFonts w:ascii="Times New Roman" w:hAnsi="Times New Roman"/>
          <w:color w:val="000000"/>
          <w:sz w:val="28"/>
          <w:szCs w:val="28"/>
          <w:lang w:val="en-US"/>
        </w:rPr>
        <w:t xml:space="preserve"> HL, European association of Perinatal Medicine: European consensus guidelines on the management of neonatal respiratory distress syndrome in preterm infants − 2010 update. </w:t>
      </w:r>
      <w:proofErr w:type="spellStart"/>
      <w:r w:rsidR="008A03B0" w:rsidRPr="00B5066F">
        <w:rPr>
          <w:rFonts w:ascii="Times New Roman" w:hAnsi="Times New Roman"/>
          <w:color w:val="000000"/>
          <w:sz w:val="28"/>
          <w:szCs w:val="28"/>
        </w:rPr>
        <w:t>Neonatology</w:t>
      </w:r>
      <w:proofErr w:type="spellEnd"/>
      <w:r w:rsidR="008A03B0" w:rsidRPr="00B5066F">
        <w:rPr>
          <w:rFonts w:ascii="Times New Roman" w:hAnsi="Times New Roman"/>
          <w:color w:val="000000"/>
          <w:sz w:val="28"/>
          <w:szCs w:val="28"/>
        </w:rPr>
        <w:t xml:space="preserve"> 2010; 97:402-417.</w:t>
      </w:r>
    </w:p>
    <w:p w14:paraId="19CF6965" w14:textId="77777777" w:rsidR="00340F6D" w:rsidRPr="00B5066F" w:rsidRDefault="00340F6D" w:rsidP="008524FE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15AE0AA1" w14:textId="77777777" w:rsidR="00B8255D" w:rsidRPr="00B15177" w:rsidRDefault="00B8255D" w:rsidP="00C56338">
      <w:pPr>
        <w:pStyle w:val="a3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sectPr w:rsidR="00B8255D" w:rsidRPr="00B15177" w:rsidSect="00B8255D">
      <w:footerReference w:type="default" r:id="rId8"/>
      <w:pgSz w:w="11906" w:h="16838"/>
      <w:pgMar w:top="851" w:right="567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ACBFD9" w14:textId="77777777" w:rsidR="00B00AAC" w:rsidRDefault="00B00AAC" w:rsidP="00113F2C">
      <w:r>
        <w:separator/>
      </w:r>
    </w:p>
  </w:endnote>
  <w:endnote w:type="continuationSeparator" w:id="0">
    <w:p w14:paraId="2D63A163" w14:textId="77777777" w:rsidR="00B00AAC" w:rsidRDefault="00B00AAC" w:rsidP="00113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nion Pro">
    <w:altName w:val="Mangal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1488779"/>
      <w:docPartObj>
        <w:docPartGallery w:val="Page Numbers (Bottom of Page)"/>
        <w:docPartUnique/>
      </w:docPartObj>
    </w:sdtPr>
    <w:sdtEndPr/>
    <w:sdtContent>
      <w:p w14:paraId="64994BBD" w14:textId="34D34E1A" w:rsidR="00113F2C" w:rsidRDefault="00113F2C">
        <w:pPr>
          <w:pStyle w:val="af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2798" w:rsidRPr="00D32798">
          <w:rPr>
            <w:noProof/>
            <w:lang w:val="tr-TR"/>
          </w:rPr>
          <w:t>14</w:t>
        </w:r>
        <w:r>
          <w:fldChar w:fldCharType="end"/>
        </w:r>
      </w:p>
    </w:sdtContent>
  </w:sdt>
  <w:p w14:paraId="163B75BD" w14:textId="77777777" w:rsidR="00113F2C" w:rsidRDefault="00113F2C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5D29E1" w14:textId="77777777" w:rsidR="00B00AAC" w:rsidRDefault="00B00AAC" w:rsidP="00113F2C">
      <w:r>
        <w:separator/>
      </w:r>
    </w:p>
  </w:footnote>
  <w:footnote w:type="continuationSeparator" w:id="0">
    <w:p w14:paraId="13BF4E53" w14:textId="77777777" w:rsidR="00B00AAC" w:rsidRDefault="00B00AAC" w:rsidP="00113F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F306A"/>
    <w:multiLevelType w:val="hybridMultilevel"/>
    <w:tmpl w:val="3E2443C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9F530B"/>
    <w:multiLevelType w:val="hybridMultilevel"/>
    <w:tmpl w:val="2340B7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4364AE"/>
    <w:multiLevelType w:val="hybridMultilevel"/>
    <w:tmpl w:val="5B3A143C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C3031C"/>
    <w:multiLevelType w:val="hybridMultilevel"/>
    <w:tmpl w:val="4472580E"/>
    <w:lvl w:ilvl="0" w:tplc="1B7849D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ED2331"/>
    <w:multiLevelType w:val="hybridMultilevel"/>
    <w:tmpl w:val="7D4C55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F1496D"/>
    <w:multiLevelType w:val="hybridMultilevel"/>
    <w:tmpl w:val="4D5C16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55056C"/>
    <w:multiLevelType w:val="hybridMultilevel"/>
    <w:tmpl w:val="4EC2FC42"/>
    <w:lvl w:ilvl="0" w:tplc="041F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7">
    <w:nsid w:val="194D45B3"/>
    <w:multiLevelType w:val="multilevel"/>
    <w:tmpl w:val="A75AADA2"/>
    <w:lvl w:ilvl="0">
      <w:start w:val="1"/>
      <w:numFmt w:val="decimal"/>
      <w:lvlText w:val="%1."/>
      <w:lvlJc w:val="left"/>
      <w:pPr>
        <w:ind w:left="786" w:hanging="360"/>
      </w:pPr>
      <w:rPr>
        <w:b/>
        <w:i w:val="0"/>
      </w:rPr>
    </w:lvl>
    <w:lvl w:ilvl="1">
      <w:start w:val="1"/>
      <w:numFmt w:val="decimal"/>
      <w:isLgl/>
      <w:lvlText w:val="%1.%2"/>
      <w:lvlJc w:val="left"/>
      <w:pPr>
        <w:ind w:left="885" w:hanging="52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8">
    <w:nsid w:val="202448E7"/>
    <w:multiLevelType w:val="multilevel"/>
    <w:tmpl w:val="118C7F8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 w:val="0"/>
        <w:lang w:val="ru-RU"/>
      </w:rPr>
    </w:lvl>
    <w:lvl w:ilvl="1">
      <w:start w:val="2"/>
      <w:numFmt w:val="decimal"/>
      <w:isLgl/>
      <w:lvlText w:val="%1.%2"/>
      <w:lvlJc w:val="left"/>
      <w:pPr>
        <w:ind w:left="1234" w:hanging="52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  <w:b/>
      </w:rPr>
    </w:lvl>
  </w:abstractNum>
  <w:abstractNum w:abstractNumId="9">
    <w:nsid w:val="225F4A1C"/>
    <w:multiLevelType w:val="hybridMultilevel"/>
    <w:tmpl w:val="35A2DF50"/>
    <w:lvl w:ilvl="0" w:tplc="8028FD60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8308A3"/>
    <w:multiLevelType w:val="hybridMultilevel"/>
    <w:tmpl w:val="1D4A11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E92624"/>
    <w:multiLevelType w:val="hybridMultilevel"/>
    <w:tmpl w:val="FD08B4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F537B2"/>
    <w:multiLevelType w:val="hybridMultilevel"/>
    <w:tmpl w:val="E6F252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925826"/>
    <w:multiLevelType w:val="hybridMultilevel"/>
    <w:tmpl w:val="01B4A3AE"/>
    <w:lvl w:ilvl="0" w:tplc="C7D27FA6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3964D18"/>
    <w:multiLevelType w:val="hybridMultilevel"/>
    <w:tmpl w:val="8B68848E"/>
    <w:lvl w:ilvl="0" w:tplc="041F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5">
    <w:nsid w:val="344B5A8B"/>
    <w:multiLevelType w:val="hybridMultilevel"/>
    <w:tmpl w:val="83DCED3A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9497785"/>
    <w:multiLevelType w:val="hybridMultilevel"/>
    <w:tmpl w:val="0AD84B70"/>
    <w:lvl w:ilvl="0" w:tplc="97087618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61253F"/>
    <w:multiLevelType w:val="hybridMultilevel"/>
    <w:tmpl w:val="9B6E5718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5D23E5"/>
    <w:multiLevelType w:val="hybridMultilevel"/>
    <w:tmpl w:val="6B8A21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6A626C"/>
    <w:multiLevelType w:val="hybridMultilevel"/>
    <w:tmpl w:val="6FD6F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082CC0"/>
    <w:multiLevelType w:val="hybridMultilevel"/>
    <w:tmpl w:val="7BA27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6B76C8"/>
    <w:multiLevelType w:val="hybridMultilevel"/>
    <w:tmpl w:val="DE201C1A"/>
    <w:lvl w:ilvl="0" w:tplc="0B9A88FE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4F643A7"/>
    <w:multiLevelType w:val="hybridMultilevel"/>
    <w:tmpl w:val="5CD608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D45454"/>
    <w:multiLevelType w:val="hybridMultilevel"/>
    <w:tmpl w:val="7A988E84"/>
    <w:lvl w:ilvl="0" w:tplc="041F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4">
    <w:nsid w:val="49417E59"/>
    <w:multiLevelType w:val="hybridMultilevel"/>
    <w:tmpl w:val="42FC4094"/>
    <w:lvl w:ilvl="0" w:tplc="041F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5">
    <w:nsid w:val="49F57C95"/>
    <w:multiLevelType w:val="hybridMultilevel"/>
    <w:tmpl w:val="1214D4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ED446FA"/>
    <w:multiLevelType w:val="hybridMultilevel"/>
    <w:tmpl w:val="267475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3776BB"/>
    <w:multiLevelType w:val="hybridMultilevel"/>
    <w:tmpl w:val="CEE8175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91D4421"/>
    <w:multiLevelType w:val="hybridMultilevel"/>
    <w:tmpl w:val="E524484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6E0F0DBE"/>
    <w:multiLevelType w:val="hybridMultilevel"/>
    <w:tmpl w:val="153CF5D8"/>
    <w:lvl w:ilvl="0" w:tplc="74C428A8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C62037"/>
    <w:multiLevelType w:val="hybridMultilevel"/>
    <w:tmpl w:val="BD782E8C"/>
    <w:lvl w:ilvl="0" w:tplc="2FB22720">
      <w:start w:val="19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107A8E"/>
    <w:multiLevelType w:val="hybridMultilevel"/>
    <w:tmpl w:val="EEEC98F0"/>
    <w:lvl w:ilvl="0" w:tplc="041F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32">
    <w:nsid w:val="7553495C"/>
    <w:multiLevelType w:val="hybridMultilevel"/>
    <w:tmpl w:val="36BADC6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6C11AF3"/>
    <w:multiLevelType w:val="multilevel"/>
    <w:tmpl w:val="118C7F8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 w:val="0"/>
        <w:lang w:val="ru-RU"/>
      </w:rPr>
    </w:lvl>
    <w:lvl w:ilvl="1">
      <w:start w:val="2"/>
      <w:numFmt w:val="decimal"/>
      <w:isLgl/>
      <w:lvlText w:val="%1.%2"/>
      <w:lvlJc w:val="left"/>
      <w:pPr>
        <w:ind w:left="1234" w:hanging="52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  <w:b/>
      </w:rPr>
    </w:lvl>
  </w:abstractNum>
  <w:abstractNum w:abstractNumId="34">
    <w:nsid w:val="76EF71B6"/>
    <w:multiLevelType w:val="multilevel"/>
    <w:tmpl w:val="2462101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33"/>
  </w:num>
  <w:num w:numId="2">
    <w:abstractNumId w:val="9"/>
  </w:num>
  <w:num w:numId="3">
    <w:abstractNumId w:val="15"/>
  </w:num>
  <w:num w:numId="4">
    <w:abstractNumId w:val="2"/>
  </w:num>
  <w:num w:numId="5">
    <w:abstractNumId w:val="19"/>
  </w:num>
  <w:num w:numId="6">
    <w:abstractNumId w:val="8"/>
  </w:num>
  <w:num w:numId="7">
    <w:abstractNumId w:val="34"/>
  </w:num>
  <w:num w:numId="8">
    <w:abstractNumId w:val="10"/>
  </w:num>
  <w:num w:numId="9">
    <w:abstractNumId w:val="28"/>
  </w:num>
  <w:num w:numId="10">
    <w:abstractNumId w:val="22"/>
  </w:num>
  <w:num w:numId="11">
    <w:abstractNumId w:val="3"/>
  </w:num>
  <w:num w:numId="12">
    <w:abstractNumId w:val="1"/>
  </w:num>
  <w:num w:numId="13">
    <w:abstractNumId w:val="18"/>
  </w:num>
  <w:num w:numId="14">
    <w:abstractNumId w:val="29"/>
  </w:num>
  <w:num w:numId="15">
    <w:abstractNumId w:val="16"/>
  </w:num>
  <w:num w:numId="16">
    <w:abstractNumId w:val="13"/>
  </w:num>
  <w:num w:numId="17">
    <w:abstractNumId w:val="12"/>
  </w:num>
  <w:num w:numId="18">
    <w:abstractNumId w:val="7"/>
  </w:num>
  <w:num w:numId="19">
    <w:abstractNumId w:val="31"/>
  </w:num>
  <w:num w:numId="20">
    <w:abstractNumId w:val="32"/>
  </w:num>
  <w:num w:numId="21">
    <w:abstractNumId w:val="17"/>
  </w:num>
  <w:num w:numId="22">
    <w:abstractNumId w:val="26"/>
  </w:num>
  <w:num w:numId="23">
    <w:abstractNumId w:val="11"/>
  </w:num>
  <w:num w:numId="24">
    <w:abstractNumId w:val="5"/>
  </w:num>
  <w:num w:numId="25">
    <w:abstractNumId w:val="6"/>
  </w:num>
  <w:num w:numId="26">
    <w:abstractNumId w:val="14"/>
  </w:num>
  <w:num w:numId="27">
    <w:abstractNumId w:val="23"/>
  </w:num>
  <w:num w:numId="28">
    <w:abstractNumId w:val="24"/>
  </w:num>
  <w:num w:numId="29">
    <w:abstractNumId w:val="20"/>
  </w:num>
  <w:num w:numId="30">
    <w:abstractNumId w:val="4"/>
  </w:num>
  <w:num w:numId="31">
    <w:abstractNumId w:val="27"/>
  </w:num>
  <w:num w:numId="32">
    <w:abstractNumId w:val="0"/>
  </w:num>
  <w:num w:numId="33">
    <w:abstractNumId w:val="21"/>
  </w:num>
  <w:num w:numId="34">
    <w:abstractNumId w:val="30"/>
  </w:num>
  <w:num w:numId="3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449"/>
    <w:rsid w:val="000527E8"/>
    <w:rsid w:val="000710B3"/>
    <w:rsid w:val="00080202"/>
    <w:rsid w:val="000B788C"/>
    <w:rsid w:val="00106990"/>
    <w:rsid w:val="00113F2C"/>
    <w:rsid w:val="00130995"/>
    <w:rsid w:val="00137AA6"/>
    <w:rsid w:val="001D28EF"/>
    <w:rsid w:val="00255D58"/>
    <w:rsid w:val="002B1735"/>
    <w:rsid w:val="002D7BC9"/>
    <w:rsid w:val="00340F6D"/>
    <w:rsid w:val="00391AEA"/>
    <w:rsid w:val="003A0DE1"/>
    <w:rsid w:val="003A30B4"/>
    <w:rsid w:val="003E70E4"/>
    <w:rsid w:val="003F4340"/>
    <w:rsid w:val="00400441"/>
    <w:rsid w:val="00400CAC"/>
    <w:rsid w:val="004318DE"/>
    <w:rsid w:val="004328AF"/>
    <w:rsid w:val="004367C6"/>
    <w:rsid w:val="004905E3"/>
    <w:rsid w:val="004A7765"/>
    <w:rsid w:val="004D35DE"/>
    <w:rsid w:val="004E6741"/>
    <w:rsid w:val="005037F0"/>
    <w:rsid w:val="00524418"/>
    <w:rsid w:val="00576BA6"/>
    <w:rsid w:val="005A2A76"/>
    <w:rsid w:val="0064489F"/>
    <w:rsid w:val="00662BFD"/>
    <w:rsid w:val="006B21FB"/>
    <w:rsid w:val="006C1DED"/>
    <w:rsid w:val="006F378D"/>
    <w:rsid w:val="007417F6"/>
    <w:rsid w:val="00757266"/>
    <w:rsid w:val="007621A5"/>
    <w:rsid w:val="007D55A8"/>
    <w:rsid w:val="008524FE"/>
    <w:rsid w:val="00870153"/>
    <w:rsid w:val="008A03B0"/>
    <w:rsid w:val="008F1C28"/>
    <w:rsid w:val="00975072"/>
    <w:rsid w:val="00980BA0"/>
    <w:rsid w:val="00987E7A"/>
    <w:rsid w:val="009932AB"/>
    <w:rsid w:val="00996784"/>
    <w:rsid w:val="009A7EE9"/>
    <w:rsid w:val="00A14B31"/>
    <w:rsid w:val="00A300C1"/>
    <w:rsid w:val="00A4500A"/>
    <w:rsid w:val="00AE70A3"/>
    <w:rsid w:val="00AF7AE2"/>
    <w:rsid w:val="00B00AAC"/>
    <w:rsid w:val="00B15177"/>
    <w:rsid w:val="00B23F59"/>
    <w:rsid w:val="00B24571"/>
    <w:rsid w:val="00B5066F"/>
    <w:rsid w:val="00B52384"/>
    <w:rsid w:val="00B72940"/>
    <w:rsid w:val="00B8255D"/>
    <w:rsid w:val="00B87E7E"/>
    <w:rsid w:val="00C326F9"/>
    <w:rsid w:val="00C549DF"/>
    <w:rsid w:val="00C56338"/>
    <w:rsid w:val="00C65449"/>
    <w:rsid w:val="00CA698B"/>
    <w:rsid w:val="00CD0E9C"/>
    <w:rsid w:val="00D32798"/>
    <w:rsid w:val="00D561BD"/>
    <w:rsid w:val="00D86461"/>
    <w:rsid w:val="00E27A1D"/>
    <w:rsid w:val="00E749F5"/>
    <w:rsid w:val="00E87CF8"/>
    <w:rsid w:val="00EA234F"/>
    <w:rsid w:val="00EA79DA"/>
    <w:rsid w:val="00EE38E6"/>
    <w:rsid w:val="00EF1763"/>
    <w:rsid w:val="00F30E7B"/>
    <w:rsid w:val="00F33E5A"/>
    <w:rsid w:val="00FF3472"/>
    <w:rsid w:val="00FF4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B073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7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F378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Без интервала Знак"/>
    <w:basedOn w:val="a0"/>
    <w:link w:val="a5"/>
    <w:locked/>
    <w:rsid w:val="001D28EF"/>
    <w:rPr>
      <w:rFonts w:ascii="Calibri" w:eastAsia="Times New Roman" w:hAnsi="Calibri" w:cs="Times New Roman"/>
      <w:lang w:eastAsia="ru-RU"/>
    </w:rPr>
  </w:style>
  <w:style w:type="paragraph" w:styleId="a5">
    <w:name w:val="No Spacing"/>
    <w:link w:val="a4"/>
    <w:qFormat/>
    <w:rsid w:val="001D28E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6">
    <w:name w:val="Strong"/>
    <w:basedOn w:val="a0"/>
    <w:uiPriority w:val="22"/>
    <w:qFormat/>
    <w:rsid w:val="004E6741"/>
    <w:rPr>
      <w:b/>
      <w:bCs/>
    </w:rPr>
  </w:style>
  <w:style w:type="paragraph" w:customStyle="1" w:styleId="2">
    <w:name w:val="Абзац списка2"/>
    <w:basedOn w:val="a"/>
    <w:uiPriority w:val="99"/>
    <w:rsid w:val="00D86461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styleId="a7">
    <w:name w:val="annotation reference"/>
    <w:basedOn w:val="a0"/>
    <w:uiPriority w:val="99"/>
    <w:semiHidden/>
    <w:unhideWhenUsed/>
    <w:rsid w:val="000710B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0710B3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0710B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0710B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0710B3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c">
    <w:name w:val="Balloon Text"/>
    <w:basedOn w:val="a"/>
    <w:link w:val="ad"/>
    <w:uiPriority w:val="99"/>
    <w:semiHidden/>
    <w:unhideWhenUsed/>
    <w:rsid w:val="000710B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710B3"/>
    <w:rPr>
      <w:rFonts w:ascii="Tahoma" w:eastAsia="Times New Roman" w:hAnsi="Tahoma" w:cs="Tahoma"/>
      <w:sz w:val="16"/>
      <w:szCs w:val="16"/>
      <w:lang w:val="ru-RU" w:eastAsia="ru-RU"/>
    </w:rPr>
  </w:style>
  <w:style w:type="table" w:styleId="ae">
    <w:name w:val="Table Grid"/>
    <w:basedOn w:val="a1"/>
    <w:uiPriority w:val="59"/>
    <w:rsid w:val="00B15177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"/>
    <w:uiPriority w:val="99"/>
    <w:unhideWhenUsed/>
    <w:rsid w:val="000B788C"/>
    <w:pPr>
      <w:spacing w:before="100" w:beforeAutospacing="1" w:after="100" w:afterAutospacing="1"/>
    </w:pPr>
    <w:rPr>
      <w:rFonts w:ascii="Times" w:eastAsiaTheme="minorHAnsi" w:hAnsi="Times"/>
      <w:sz w:val="20"/>
      <w:szCs w:val="20"/>
      <w:lang w:val="kk-KZ" w:eastAsia="en-US"/>
    </w:rPr>
  </w:style>
  <w:style w:type="character" w:styleId="af0">
    <w:name w:val="Hyperlink"/>
    <w:basedOn w:val="a0"/>
    <w:uiPriority w:val="99"/>
    <w:semiHidden/>
    <w:unhideWhenUsed/>
    <w:rsid w:val="000B788C"/>
    <w:rPr>
      <w:color w:val="0000FF"/>
      <w:u w:val="single"/>
    </w:rPr>
  </w:style>
  <w:style w:type="paragraph" w:styleId="af1">
    <w:name w:val="header"/>
    <w:basedOn w:val="a"/>
    <w:link w:val="af2"/>
    <w:uiPriority w:val="99"/>
    <w:unhideWhenUsed/>
    <w:rsid w:val="00113F2C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113F2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3">
    <w:name w:val="footer"/>
    <w:basedOn w:val="a"/>
    <w:link w:val="af4"/>
    <w:uiPriority w:val="99"/>
    <w:unhideWhenUsed/>
    <w:rsid w:val="00113F2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113F2C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7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F378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Без интервала Знак"/>
    <w:basedOn w:val="a0"/>
    <w:link w:val="a5"/>
    <w:locked/>
    <w:rsid w:val="001D28EF"/>
    <w:rPr>
      <w:rFonts w:ascii="Calibri" w:eastAsia="Times New Roman" w:hAnsi="Calibri" w:cs="Times New Roman"/>
      <w:lang w:eastAsia="ru-RU"/>
    </w:rPr>
  </w:style>
  <w:style w:type="paragraph" w:styleId="a5">
    <w:name w:val="No Spacing"/>
    <w:link w:val="a4"/>
    <w:qFormat/>
    <w:rsid w:val="001D28E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6">
    <w:name w:val="Strong"/>
    <w:basedOn w:val="a0"/>
    <w:uiPriority w:val="22"/>
    <w:qFormat/>
    <w:rsid w:val="004E6741"/>
    <w:rPr>
      <w:b/>
      <w:bCs/>
    </w:rPr>
  </w:style>
  <w:style w:type="paragraph" w:customStyle="1" w:styleId="2">
    <w:name w:val="Абзац списка2"/>
    <w:basedOn w:val="a"/>
    <w:uiPriority w:val="99"/>
    <w:rsid w:val="00D86461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styleId="a7">
    <w:name w:val="annotation reference"/>
    <w:basedOn w:val="a0"/>
    <w:uiPriority w:val="99"/>
    <w:semiHidden/>
    <w:unhideWhenUsed/>
    <w:rsid w:val="000710B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0710B3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0710B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0710B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0710B3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c">
    <w:name w:val="Balloon Text"/>
    <w:basedOn w:val="a"/>
    <w:link w:val="ad"/>
    <w:uiPriority w:val="99"/>
    <w:semiHidden/>
    <w:unhideWhenUsed/>
    <w:rsid w:val="000710B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710B3"/>
    <w:rPr>
      <w:rFonts w:ascii="Tahoma" w:eastAsia="Times New Roman" w:hAnsi="Tahoma" w:cs="Tahoma"/>
      <w:sz w:val="16"/>
      <w:szCs w:val="16"/>
      <w:lang w:val="ru-RU" w:eastAsia="ru-RU"/>
    </w:rPr>
  </w:style>
  <w:style w:type="table" w:styleId="ae">
    <w:name w:val="Table Grid"/>
    <w:basedOn w:val="a1"/>
    <w:uiPriority w:val="59"/>
    <w:rsid w:val="00B15177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"/>
    <w:uiPriority w:val="99"/>
    <w:unhideWhenUsed/>
    <w:rsid w:val="000B788C"/>
    <w:pPr>
      <w:spacing w:before="100" w:beforeAutospacing="1" w:after="100" w:afterAutospacing="1"/>
    </w:pPr>
    <w:rPr>
      <w:rFonts w:ascii="Times" w:eastAsiaTheme="minorHAnsi" w:hAnsi="Times"/>
      <w:sz w:val="20"/>
      <w:szCs w:val="20"/>
      <w:lang w:val="kk-KZ" w:eastAsia="en-US"/>
    </w:rPr>
  </w:style>
  <w:style w:type="character" w:styleId="af0">
    <w:name w:val="Hyperlink"/>
    <w:basedOn w:val="a0"/>
    <w:uiPriority w:val="99"/>
    <w:semiHidden/>
    <w:unhideWhenUsed/>
    <w:rsid w:val="000B788C"/>
    <w:rPr>
      <w:color w:val="0000FF"/>
      <w:u w:val="single"/>
    </w:rPr>
  </w:style>
  <w:style w:type="paragraph" w:styleId="af1">
    <w:name w:val="header"/>
    <w:basedOn w:val="a"/>
    <w:link w:val="af2"/>
    <w:uiPriority w:val="99"/>
    <w:unhideWhenUsed/>
    <w:rsid w:val="00113F2C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113F2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3">
    <w:name w:val="footer"/>
    <w:basedOn w:val="a"/>
    <w:link w:val="af4"/>
    <w:uiPriority w:val="99"/>
    <w:unhideWhenUsed/>
    <w:rsid w:val="00113F2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113F2C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2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4004</Words>
  <Characters>22829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Жансая Касабекова</dc:creator>
  <cp:lastModifiedBy>Салыкбаева Салтанат Тогайбековна</cp:lastModifiedBy>
  <cp:revision>15</cp:revision>
  <cp:lastPrinted>2016-05-25T14:52:00Z</cp:lastPrinted>
  <dcterms:created xsi:type="dcterms:W3CDTF">2016-05-25T03:49:00Z</dcterms:created>
  <dcterms:modified xsi:type="dcterms:W3CDTF">2016-05-26T10:06:00Z</dcterms:modified>
</cp:coreProperties>
</file>